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87" w:rsidRDefault="008A7952">
      <w:pPr>
        <w:pStyle w:val="a3"/>
        <w:ind w:left="19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7577" cy="579120"/>
            <wp:effectExtent l="0" t="0" r="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77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225"/>
        <w:gridCol w:w="4809"/>
      </w:tblGrid>
      <w:tr w:rsidR="00DF0B87">
        <w:trPr>
          <w:trHeight w:val="2125"/>
        </w:trPr>
        <w:tc>
          <w:tcPr>
            <w:tcW w:w="5225" w:type="dxa"/>
          </w:tcPr>
          <w:p w:rsidR="00DF0B87" w:rsidRDefault="008A7952">
            <w:pPr>
              <w:pStyle w:val="TableParagraph"/>
              <w:spacing w:line="203" w:lineRule="exact"/>
              <w:ind w:right="1030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СОЮЗ</w:t>
            </w:r>
          </w:p>
          <w:p w:rsidR="00DF0B87" w:rsidRDefault="008A7952">
            <w:pPr>
              <w:pStyle w:val="TableParagraph"/>
              <w:spacing w:before="2"/>
              <w:ind w:right="1031"/>
              <w:rPr>
                <w:b/>
                <w:sz w:val="18"/>
              </w:rPr>
            </w:pPr>
            <w:r>
              <w:rPr>
                <w:b/>
                <w:sz w:val="18"/>
              </w:rPr>
              <w:t>РАБОТНИКОВ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НАРОДНОГО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НАУКИ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  <w:p w:rsidR="00DF0B87" w:rsidRDefault="008A7952">
            <w:pPr>
              <w:pStyle w:val="TableParagraph"/>
              <w:spacing w:line="133" w:lineRule="exact"/>
              <w:ind w:left="239" w:right="1031"/>
              <w:rPr>
                <w:sz w:val="12"/>
              </w:rPr>
            </w:pPr>
            <w:r>
              <w:rPr>
                <w:sz w:val="12"/>
              </w:rPr>
              <w:t>(ОБЩЕРОССИЙСКИЙ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ПРОФСОЮЗ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ОБРАЗОВАНИЯ)</w:t>
            </w:r>
          </w:p>
          <w:p w:rsidR="00DF0B87" w:rsidRDefault="008A7952">
            <w:pPr>
              <w:pStyle w:val="TableParagraph"/>
              <w:spacing w:before="3" w:line="320" w:lineRule="exact"/>
              <w:ind w:right="1024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DF0B87" w:rsidRDefault="008A7952">
            <w:pPr>
              <w:pStyle w:val="TableParagraph"/>
              <w:ind w:left="766" w:right="1549" w:hanging="6"/>
              <w:rPr>
                <w:sz w:val="16"/>
              </w:rPr>
            </w:pPr>
            <w:r>
              <w:rPr>
                <w:sz w:val="16"/>
              </w:rPr>
              <w:t>117342, г. Москва, ул. Бутлерова, д. 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тел.: +7 (495) 134-33-30 (многоканальный)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</w:t>
            </w:r>
            <w:hyperlink r:id="rId6">
              <w:r>
                <w:rPr>
                  <w:sz w:val="16"/>
                </w:rPr>
                <w:t>:</w:t>
              </w:r>
              <w:r>
                <w:rPr>
                  <w:color w:val="0000FF"/>
                  <w:sz w:val="16"/>
                  <w:u w:val="single" w:color="0000FF"/>
                </w:rPr>
                <w:t>www.eseur.ru</w:t>
              </w:r>
              <w:r>
                <w:rPr>
                  <w:sz w:val="16"/>
                </w:rPr>
                <w:t xml:space="preserve">, </w:t>
              </w:r>
            </w:hyperlink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 xml:space="preserve">: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mail@eseur.ru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ОКПО 17532988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ОГРН 1027739509159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ИНН/КПП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7736036062/772801001</w:t>
            </w:r>
          </w:p>
        </w:tc>
        <w:tc>
          <w:tcPr>
            <w:tcW w:w="4809" w:type="dxa"/>
          </w:tcPr>
          <w:p w:rsidR="00DF0B87" w:rsidRDefault="008A7952">
            <w:pPr>
              <w:pStyle w:val="TableParagraph"/>
              <w:spacing w:line="242" w:lineRule="auto"/>
              <w:ind w:left="1033" w:right="197"/>
              <w:rPr>
                <w:sz w:val="28"/>
              </w:rPr>
            </w:pPr>
            <w:r>
              <w:rPr>
                <w:sz w:val="28"/>
              </w:rPr>
              <w:t xml:space="preserve">Председателям </w:t>
            </w:r>
            <w:proofErr w:type="gramStart"/>
            <w:r>
              <w:rPr>
                <w:sz w:val="28"/>
              </w:rPr>
              <w:t>региональных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(межрегиональных)</w:t>
            </w:r>
          </w:p>
          <w:p w:rsidR="00DF0B87" w:rsidRDefault="008A7952">
            <w:pPr>
              <w:pStyle w:val="TableParagraph"/>
              <w:spacing w:line="317" w:lineRule="exact"/>
              <w:ind w:left="1033" w:right="195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</w:p>
        </w:tc>
      </w:tr>
      <w:tr w:rsidR="00DF0B87">
        <w:trPr>
          <w:trHeight w:val="612"/>
        </w:trPr>
        <w:tc>
          <w:tcPr>
            <w:tcW w:w="5225" w:type="dxa"/>
          </w:tcPr>
          <w:p w:rsidR="00DF0B87" w:rsidRDefault="008A7952">
            <w:pPr>
              <w:pStyle w:val="TableParagraph"/>
              <w:spacing w:before="124"/>
              <w:ind w:left="1381"/>
              <w:jc w:val="left"/>
              <w:rPr>
                <w:sz w:val="20"/>
              </w:rPr>
            </w:pPr>
            <w:r>
              <w:rPr>
                <w:sz w:val="20"/>
              </w:rPr>
              <w:t>19.04.2023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</w:p>
        </w:tc>
        <w:tc>
          <w:tcPr>
            <w:tcW w:w="4809" w:type="dxa"/>
          </w:tcPr>
          <w:p w:rsidR="00DF0B87" w:rsidRDefault="00DF0B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F0B87">
        <w:trPr>
          <w:trHeight w:val="523"/>
        </w:trPr>
        <w:tc>
          <w:tcPr>
            <w:tcW w:w="10034" w:type="dxa"/>
            <w:gridSpan w:val="2"/>
          </w:tcPr>
          <w:p w:rsidR="00DF0B87" w:rsidRDefault="00DF0B87">
            <w:pPr>
              <w:pStyle w:val="TableParagraph"/>
              <w:spacing w:before="6"/>
              <w:ind w:left="0"/>
              <w:jc w:val="left"/>
              <w:rPr>
                <w:sz w:val="21"/>
              </w:rPr>
            </w:pPr>
          </w:p>
          <w:p w:rsidR="00DF0B87" w:rsidRDefault="008A7952">
            <w:pPr>
              <w:pStyle w:val="TableParagraph"/>
              <w:spacing w:line="25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 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«Флагманы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образования»</w:t>
            </w:r>
          </w:p>
        </w:tc>
      </w:tr>
    </w:tbl>
    <w:p w:rsidR="00DF0B87" w:rsidRDefault="00DF0B87">
      <w:pPr>
        <w:pStyle w:val="a3"/>
        <w:rPr>
          <w:sz w:val="20"/>
        </w:rPr>
      </w:pPr>
    </w:p>
    <w:p w:rsidR="00DF0B87" w:rsidRDefault="00DF0B87">
      <w:pPr>
        <w:pStyle w:val="a3"/>
        <w:rPr>
          <w:sz w:val="20"/>
        </w:rPr>
      </w:pPr>
    </w:p>
    <w:p w:rsidR="00DF0B87" w:rsidRDefault="00DF0B87">
      <w:pPr>
        <w:pStyle w:val="a3"/>
        <w:rPr>
          <w:sz w:val="20"/>
        </w:rPr>
      </w:pPr>
    </w:p>
    <w:p w:rsidR="00DF0B87" w:rsidRDefault="00DF0B87">
      <w:pPr>
        <w:pStyle w:val="a3"/>
        <w:rPr>
          <w:sz w:val="17"/>
        </w:rPr>
      </w:pPr>
    </w:p>
    <w:p w:rsidR="00DF0B87" w:rsidRDefault="008A7952">
      <w:pPr>
        <w:pStyle w:val="a3"/>
        <w:spacing w:before="89"/>
        <w:ind w:left="4030" w:right="3948"/>
        <w:jc w:val="center"/>
      </w:pPr>
      <w:r>
        <w:t>Уважаемые</w:t>
      </w:r>
      <w:r>
        <w:rPr>
          <w:spacing w:val="-3"/>
        </w:rPr>
        <w:t xml:space="preserve"> </w:t>
      </w:r>
      <w:r>
        <w:t>коллеги!</w:t>
      </w:r>
    </w:p>
    <w:p w:rsidR="00DF0B87" w:rsidRDefault="008A7952">
      <w:pPr>
        <w:pStyle w:val="a3"/>
        <w:spacing w:before="162"/>
        <w:ind w:left="901"/>
        <w:jc w:val="both"/>
      </w:pPr>
      <w:r>
        <w:t>АНО</w:t>
      </w:r>
      <w:r>
        <w:rPr>
          <w:spacing w:val="56"/>
        </w:rPr>
        <w:t xml:space="preserve"> </w:t>
      </w:r>
      <w:r>
        <w:t>«Россия</w:t>
      </w:r>
      <w:r>
        <w:rPr>
          <w:spacing w:val="127"/>
        </w:rPr>
        <w:t xml:space="preserve"> </w:t>
      </w:r>
      <w:r>
        <w:t>–</w:t>
      </w:r>
      <w:r>
        <w:rPr>
          <w:spacing w:val="129"/>
        </w:rPr>
        <w:t xml:space="preserve"> </w:t>
      </w:r>
      <w:r>
        <w:t>страна</w:t>
      </w:r>
      <w:r>
        <w:rPr>
          <w:spacing w:val="127"/>
        </w:rPr>
        <w:t xml:space="preserve"> </w:t>
      </w:r>
      <w:r>
        <w:t>возможностей»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рамках</w:t>
      </w:r>
      <w:r>
        <w:rPr>
          <w:spacing w:val="127"/>
        </w:rPr>
        <w:t xml:space="preserve"> </w:t>
      </w:r>
      <w:r>
        <w:t>федерального</w:t>
      </w:r>
      <w:r>
        <w:rPr>
          <w:spacing w:val="124"/>
        </w:rPr>
        <w:t xml:space="preserve"> </w:t>
      </w:r>
      <w:r>
        <w:t>проекта</w:t>
      </w:r>
    </w:p>
    <w:p w:rsidR="00DF0B87" w:rsidRDefault="008A7952">
      <w:pPr>
        <w:pStyle w:val="a3"/>
        <w:spacing w:before="161" w:line="360" w:lineRule="auto"/>
        <w:ind w:left="192" w:right="104"/>
        <w:jc w:val="both"/>
      </w:pPr>
      <w:r>
        <w:t xml:space="preserve">«Социальные  </w:t>
      </w:r>
      <w:r>
        <w:rPr>
          <w:spacing w:val="1"/>
        </w:rPr>
        <w:t xml:space="preserve"> </w:t>
      </w:r>
      <w:r>
        <w:t xml:space="preserve">лифты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каждого»  </w:t>
      </w:r>
      <w:r>
        <w:rPr>
          <w:spacing w:val="1"/>
        </w:rPr>
        <w:t xml:space="preserve"> </w:t>
      </w:r>
      <w:r>
        <w:t xml:space="preserve">национального  </w:t>
      </w:r>
      <w:r>
        <w:rPr>
          <w:spacing w:val="1"/>
        </w:rPr>
        <w:t xml:space="preserve"> </w:t>
      </w:r>
      <w:r>
        <w:t>проекта    «Образование»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реализует</w:t>
      </w:r>
      <w:r>
        <w:rPr>
          <w:spacing w:val="-6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«Флагманы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(далее – Проект).</w:t>
      </w:r>
    </w:p>
    <w:p w:rsidR="00DF0B87" w:rsidRDefault="008A7952">
      <w:pPr>
        <w:pStyle w:val="a3"/>
        <w:spacing w:before="1" w:line="360" w:lineRule="auto"/>
        <w:ind w:left="192" w:right="102" w:firstLine="708"/>
        <w:jc w:val="both"/>
      </w:pPr>
      <w:r>
        <w:rPr>
          <w:color w:val="212121"/>
        </w:rPr>
        <w:t>Конку</w:t>
      </w:r>
      <w:proofErr w:type="gramStart"/>
      <w:r>
        <w:rPr>
          <w:color w:val="212121"/>
        </w:rPr>
        <w:t>рс вкл</w:t>
      </w:r>
      <w:proofErr w:type="gramEnd"/>
      <w:r>
        <w:rPr>
          <w:color w:val="212121"/>
        </w:rPr>
        <w:t>ючен в План основных мероприятий по проведению в Российской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утверждённый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распоряжением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Правительства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РФ.</w:t>
      </w:r>
    </w:p>
    <w:p w:rsidR="00DF0B87" w:rsidRDefault="008A7952">
      <w:pPr>
        <w:pStyle w:val="a3"/>
        <w:spacing w:line="360" w:lineRule="auto"/>
        <w:ind w:left="192" w:right="111" w:firstLine="708"/>
        <w:jc w:val="both"/>
      </w:pPr>
      <w:r>
        <w:t>Целью Проек</w:t>
      </w:r>
      <w:r>
        <w:t>та является создание условий формирования кадрового резерва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системы образования Российской</w:t>
      </w:r>
      <w:r>
        <w:rPr>
          <w:spacing w:val="-1"/>
        </w:rPr>
        <w:t xml:space="preserve"> </w:t>
      </w:r>
      <w:r>
        <w:t>Федерации.</w:t>
      </w:r>
    </w:p>
    <w:p w:rsidR="00DF0B87" w:rsidRDefault="008A7952">
      <w:pPr>
        <w:pStyle w:val="a3"/>
        <w:spacing w:line="360" w:lineRule="auto"/>
        <w:ind w:left="192" w:right="109" w:firstLine="708"/>
        <w:jc w:val="both"/>
      </w:pPr>
      <w:r>
        <w:t>«Флагманы образования» – это ресурс для профессионального и карьерного</w:t>
      </w:r>
      <w:r>
        <w:rPr>
          <w:spacing w:val="1"/>
        </w:rPr>
        <w:t xml:space="preserve"> </w:t>
      </w:r>
      <w:r>
        <w:t>роста управленцев в сфере образования, талантливых педагогов и перспективных</w:t>
      </w:r>
      <w:r>
        <w:rPr>
          <w:spacing w:val="1"/>
        </w:rPr>
        <w:t xml:space="preserve"> </w:t>
      </w:r>
      <w:r>
        <w:t>мо</w:t>
      </w:r>
      <w:r>
        <w:t>лодых специалистов,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 в</w:t>
      </w:r>
      <w:r>
        <w:rPr>
          <w:spacing w:val="-3"/>
        </w:rPr>
        <w:t xml:space="preserve"> </w:t>
      </w:r>
      <w:r>
        <w:t>целом.</w:t>
      </w:r>
    </w:p>
    <w:p w:rsidR="00DF0B87" w:rsidRDefault="008A7952">
      <w:pPr>
        <w:pStyle w:val="a3"/>
        <w:spacing w:line="360" w:lineRule="auto"/>
        <w:ind w:left="192" w:right="106" w:firstLine="708"/>
        <w:jc w:val="both"/>
      </w:pPr>
      <w:r>
        <w:t xml:space="preserve">Проект  </w:t>
      </w:r>
      <w:r>
        <w:rPr>
          <w:spacing w:val="58"/>
        </w:rPr>
        <w:t xml:space="preserve"> </w:t>
      </w:r>
      <w:r>
        <w:t xml:space="preserve">проводится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марта   </w:t>
      </w:r>
      <w:r>
        <w:rPr>
          <w:spacing w:val="57"/>
        </w:rPr>
        <w:t xml:space="preserve"> </w:t>
      </w:r>
      <w:r>
        <w:t xml:space="preserve">по   </w:t>
      </w:r>
      <w:r>
        <w:rPr>
          <w:spacing w:val="57"/>
        </w:rPr>
        <w:t xml:space="preserve"> </w:t>
      </w:r>
      <w:r>
        <w:t xml:space="preserve">декабрь   </w:t>
      </w:r>
      <w:r>
        <w:rPr>
          <w:spacing w:val="57"/>
        </w:rPr>
        <w:t xml:space="preserve"> </w:t>
      </w:r>
      <w:r>
        <w:t xml:space="preserve">2023   </w:t>
      </w:r>
      <w:r>
        <w:rPr>
          <w:spacing w:val="57"/>
        </w:rPr>
        <w:t xml:space="preserve"> </w:t>
      </w:r>
      <w:r>
        <w:t xml:space="preserve">года   </w:t>
      </w:r>
      <w:r>
        <w:rPr>
          <w:spacing w:val="58"/>
        </w:rPr>
        <w:t xml:space="preserve"> </w:t>
      </w:r>
      <w:r>
        <w:t xml:space="preserve">и   </w:t>
      </w:r>
      <w:r>
        <w:rPr>
          <w:spacing w:val="59"/>
        </w:rPr>
        <w:t xml:space="preserve"> </w:t>
      </w:r>
      <w:r>
        <w:t>состоит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«Флагманы</w:t>
      </w:r>
      <w:r>
        <w:rPr>
          <w:spacing w:val="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Конкурс)</w:t>
      </w:r>
    </w:p>
    <w:p w:rsidR="00DF0B87" w:rsidRDefault="008A7952">
      <w:pPr>
        <w:pStyle w:val="a3"/>
        <w:spacing w:line="360" w:lineRule="auto"/>
        <w:ind w:left="192" w:right="114" w:firstLine="708"/>
        <w:jc w:val="both"/>
      </w:pPr>
      <w:r>
        <w:t>Конкурс проводится с марта по декабрь 2023 года и состоит из следующих</w:t>
      </w:r>
      <w:r>
        <w:rPr>
          <w:spacing w:val="1"/>
        </w:rPr>
        <w:t xml:space="preserve"> </w:t>
      </w:r>
      <w:r>
        <w:t>этапов:</w:t>
      </w:r>
    </w:p>
    <w:p w:rsidR="00DF0B87" w:rsidRDefault="008A7952">
      <w:pPr>
        <w:pStyle w:val="a4"/>
        <w:numPr>
          <w:ilvl w:val="0"/>
          <w:numId w:val="2"/>
        </w:numPr>
        <w:tabs>
          <w:tab w:val="left" w:pos="1184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(дистанционный;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участников;</w:t>
      </w:r>
    </w:p>
    <w:p w:rsidR="00DF0B87" w:rsidRDefault="00DF0B87">
      <w:pPr>
        <w:spacing w:line="360" w:lineRule="auto"/>
        <w:jc w:val="both"/>
        <w:rPr>
          <w:sz w:val="28"/>
        </w:rPr>
        <w:sectPr w:rsidR="00DF0B87">
          <w:type w:val="continuous"/>
          <w:pgSz w:w="11910" w:h="16840"/>
          <w:pgMar w:top="1020" w:right="460" w:bottom="280" w:left="940" w:header="720" w:footer="720" w:gutter="0"/>
          <w:cols w:space="720"/>
        </w:sectPr>
      </w:pPr>
    </w:p>
    <w:p w:rsidR="00DF0B87" w:rsidRDefault="008A7952">
      <w:pPr>
        <w:pStyle w:val="a4"/>
        <w:numPr>
          <w:ilvl w:val="0"/>
          <w:numId w:val="2"/>
        </w:numPr>
        <w:tabs>
          <w:tab w:val="left" w:pos="1122"/>
        </w:tabs>
        <w:spacing w:before="68" w:line="360" w:lineRule="auto"/>
        <w:ind w:firstLine="708"/>
        <w:rPr>
          <w:sz w:val="28"/>
        </w:rPr>
      </w:pPr>
      <w:r>
        <w:rPr>
          <w:sz w:val="28"/>
        </w:rPr>
        <w:lastRenderedPageBreak/>
        <w:t>этап</w:t>
      </w:r>
      <w:r>
        <w:rPr>
          <w:spacing w:val="5"/>
          <w:sz w:val="28"/>
        </w:rPr>
        <w:t xml:space="preserve"> </w:t>
      </w:r>
      <w:r>
        <w:rPr>
          <w:sz w:val="28"/>
        </w:rPr>
        <w:t>(дистанционный/очный;</w:t>
      </w:r>
      <w:r>
        <w:rPr>
          <w:spacing w:val="6"/>
          <w:sz w:val="28"/>
        </w:rPr>
        <w:t xml:space="preserve"> </w:t>
      </w:r>
      <w:r>
        <w:rPr>
          <w:sz w:val="28"/>
        </w:rPr>
        <w:t>май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года)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«Образовательный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марафон»:</w:t>
      </w:r>
    </w:p>
    <w:p w:rsidR="00DF0B87" w:rsidRDefault="008A7952">
      <w:pPr>
        <w:pStyle w:val="a4"/>
        <w:numPr>
          <w:ilvl w:val="0"/>
          <w:numId w:val="1"/>
        </w:numPr>
        <w:tabs>
          <w:tab w:val="left" w:pos="1628"/>
          <w:tab w:val="left" w:pos="1629"/>
          <w:tab w:val="left" w:pos="3170"/>
          <w:tab w:val="left" w:pos="5284"/>
          <w:tab w:val="left" w:pos="6697"/>
          <w:tab w:val="left" w:pos="8109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входная</w:t>
      </w:r>
      <w:r>
        <w:rPr>
          <w:sz w:val="28"/>
        </w:rPr>
        <w:tab/>
        <w:t>комплексная</w:t>
      </w:r>
      <w:r>
        <w:rPr>
          <w:sz w:val="28"/>
        </w:rPr>
        <w:tab/>
        <w:t>оценка</w:t>
      </w:r>
      <w:r>
        <w:rPr>
          <w:sz w:val="28"/>
        </w:rPr>
        <w:tab/>
        <w:t>уровня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сформированности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надпрофессиональных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(профессиональных)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DF0B87" w:rsidRDefault="008A7952">
      <w:pPr>
        <w:pStyle w:val="a4"/>
        <w:numPr>
          <w:ilvl w:val="0"/>
          <w:numId w:val="1"/>
        </w:numPr>
        <w:tabs>
          <w:tab w:val="left" w:pos="1113"/>
        </w:tabs>
        <w:ind w:left="1112" w:right="0" w:hanging="212"/>
        <w:rPr>
          <w:sz w:val="28"/>
        </w:rPr>
      </w:pP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форматах;</w:t>
      </w:r>
    </w:p>
    <w:p w:rsidR="00DF0B87" w:rsidRDefault="008A7952">
      <w:pPr>
        <w:pStyle w:val="a4"/>
        <w:numPr>
          <w:ilvl w:val="0"/>
          <w:numId w:val="1"/>
        </w:numPr>
        <w:tabs>
          <w:tab w:val="left" w:pos="1113"/>
        </w:tabs>
        <w:spacing w:before="161" w:line="360" w:lineRule="auto"/>
        <w:ind w:left="901" w:right="146" w:firstLine="0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знаний);</w:t>
      </w:r>
      <w:r>
        <w:rPr>
          <w:spacing w:val="-67"/>
          <w:sz w:val="28"/>
        </w:rPr>
        <w:t xml:space="preserve"> </w:t>
      </w:r>
      <w:r>
        <w:rPr>
          <w:sz w:val="28"/>
        </w:rPr>
        <w:t>3 этап (очный;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финал.</w:t>
      </w:r>
    </w:p>
    <w:p w:rsidR="00DF0B87" w:rsidRDefault="008A7952">
      <w:pPr>
        <w:pStyle w:val="a3"/>
        <w:spacing w:line="360" w:lineRule="auto"/>
        <w:ind w:left="192" w:right="103" w:firstLine="708"/>
        <w:jc w:val="both"/>
      </w:pPr>
      <w:proofErr w:type="gramStart"/>
      <w:r>
        <w:t>В    Конкурсе    могут    принимать    участие    лица,    проходящие    обучение</w:t>
      </w:r>
      <w:r>
        <w:rPr>
          <w:spacing w:val="1"/>
        </w:rPr>
        <w:t xml:space="preserve"> </w:t>
      </w:r>
      <w:r>
        <w:t>в профессиональных образовательных организациях или в организациях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принадлежности)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научно-педагогических</w:t>
      </w:r>
      <w:r>
        <w:rPr>
          <w:spacing w:val="-67"/>
        </w:rPr>
        <w:t xml:space="preserve"> </w:t>
      </w:r>
      <w:r>
        <w:t xml:space="preserve">кадров в аспирантуре очной, </w:t>
      </w:r>
      <w:proofErr w:type="spellStart"/>
      <w:r>
        <w:t>очно-заочной</w:t>
      </w:r>
      <w:proofErr w:type="spellEnd"/>
      <w:r>
        <w:t>, заочной формам обучения, педагоги и</w:t>
      </w:r>
      <w:r>
        <w:rPr>
          <w:spacing w:val="1"/>
        </w:rPr>
        <w:t xml:space="preserve"> </w:t>
      </w:r>
      <w:r>
        <w:t>управлен</w:t>
      </w:r>
      <w:r>
        <w:t>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деятельность.</w:t>
      </w:r>
      <w:proofErr w:type="gramEnd"/>
      <w:r>
        <w:rPr>
          <w:spacing w:val="70"/>
        </w:rPr>
        <w:t xml:space="preserve"> </w:t>
      </w:r>
      <w:r>
        <w:t>Возраст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младше</w:t>
      </w:r>
      <w:r>
        <w:rPr>
          <w:spacing w:val="70"/>
        </w:rPr>
        <w:t xml:space="preserve"> </w:t>
      </w:r>
      <w:r>
        <w:t>18   лет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прохождения первого</w:t>
      </w:r>
      <w:r>
        <w:rPr>
          <w:spacing w:val="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Конкурса.</w:t>
      </w:r>
    </w:p>
    <w:p w:rsidR="00DF0B87" w:rsidRDefault="008A7952">
      <w:pPr>
        <w:pStyle w:val="a3"/>
        <w:spacing w:line="362" w:lineRule="auto"/>
        <w:ind w:left="192" w:right="111" w:firstLine="708"/>
        <w:jc w:val="both"/>
      </w:pPr>
      <w:proofErr w:type="gramStart"/>
      <w:r>
        <w:t>Для участия в Конкурсе каждому участнику необходимо пройти регистрацию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стайте конкурса</w:t>
      </w:r>
      <w:r>
        <w:rPr>
          <w:spacing w:val="2"/>
        </w:rPr>
        <w:t xml:space="preserve"> </w:t>
      </w:r>
      <w:hyperlink r:id="rId8">
        <w:proofErr w:type="gramEnd"/>
        <w:r>
          <w:rPr>
            <w:color w:val="0000FF"/>
            <w:u w:val="single" w:color="0000FF"/>
          </w:rPr>
          <w:t>www.flagmany.rsv.ru</w:t>
        </w:r>
        <w:proofErr w:type="gramStart"/>
      </w:hyperlink>
      <w:r>
        <w:t>).</w:t>
      </w:r>
      <w:proofErr w:type="gramEnd"/>
    </w:p>
    <w:p w:rsidR="00DF0B87" w:rsidRDefault="008A7952">
      <w:pPr>
        <w:pStyle w:val="a3"/>
        <w:spacing w:line="360" w:lineRule="auto"/>
        <w:ind w:left="192" w:right="104" w:firstLine="708"/>
        <w:jc w:val="both"/>
      </w:pPr>
      <w:r>
        <w:t>Второй этап – «</w:t>
      </w:r>
      <w:hyperlink r:id="rId9">
        <w:r>
          <w:t>Образовательный марафон</w:t>
        </w:r>
      </w:hyperlink>
      <w:r>
        <w:t>» – пройдет с мая по сентябрь 2023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лидеров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образовании.</w:t>
      </w:r>
    </w:p>
    <w:p w:rsidR="00DF0B87" w:rsidRDefault="008A7952">
      <w:pPr>
        <w:pStyle w:val="a3"/>
        <w:spacing w:line="360" w:lineRule="auto"/>
        <w:ind w:left="192" w:right="103" w:firstLine="708"/>
        <w:jc w:val="both"/>
      </w:pPr>
      <w:r>
        <w:t>Конкурсанты</w:t>
      </w:r>
      <w:r>
        <w:rPr>
          <w:spacing w:val="70"/>
        </w:rPr>
        <w:t xml:space="preserve"> </w:t>
      </w:r>
      <w:r>
        <w:t>пройду</w:t>
      </w:r>
      <w:r>
        <w:t>т</w:t>
      </w:r>
      <w:r>
        <w:rPr>
          <w:spacing w:val="70"/>
        </w:rPr>
        <w:t xml:space="preserve"> </w:t>
      </w:r>
      <w:r>
        <w:t>обучающие</w:t>
      </w:r>
      <w:r>
        <w:rPr>
          <w:spacing w:val="71"/>
        </w:rPr>
        <w:t xml:space="preserve"> </w:t>
      </w:r>
      <w:r>
        <w:t>семинары</w:t>
      </w:r>
      <w:r>
        <w:rPr>
          <w:spacing w:val="70"/>
        </w:rPr>
        <w:t xml:space="preserve"> </w:t>
      </w:r>
      <w:r>
        <w:t>и   тренинги,</w:t>
      </w:r>
      <w:r>
        <w:rPr>
          <w:spacing w:val="70"/>
        </w:rPr>
        <w:t xml:space="preserve"> </w:t>
      </w:r>
      <w:r>
        <w:t>примут   участие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форумах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интенсивах</w:t>
      </w:r>
      <w:proofErr w:type="spellEnd"/>
      <w:r>
        <w:t>,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мероприятиях.</w:t>
      </w:r>
    </w:p>
    <w:p w:rsidR="00DF0B87" w:rsidRDefault="008A7952">
      <w:pPr>
        <w:pStyle w:val="a3"/>
        <w:spacing w:line="360" w:lineRule="auto"/>
        <w:ind w:left="192" w:right="111" w:firstLine="708"/>
        <w:jc w:val="both"/>
      </w:pPr>
      <w:r>
        <w:t>В октябре состоятся очные региональные полуфиналы для трека «управленцы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педагоги».</w:t>
      </w:r>
    </w:p>
    <w:p w:rsidR="00DF0B87" w:rsidRDefault="008A7952">
      <w:pPr>
        <w:pStyle w:val="a3"/>
        <w:spacing w:line="321" w:lineRule="exact"/>
        <w:ind w:left="901"/>
        <w:jc w:val="both"/>
      </w:pPr>
      <w:r>
        <w:t>Финалы</w:t>
      </w:r>
      <w:r>
        <w:rPr>
          <w:spacing w:val="-3"/>
        </w:rPr>
        <w:t xml:space="preserve"> </w:t>
      </w:r>
      <w:r>
        <w:t>пройдут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ноябре:</w:t>
      </w:r>
    </w:p>
    <w:p w:rsidR="00DF0B87" w:rsidRDefault="008A7952">
      <w:pPr>
        <w:pStyle w:val="a4"/>
        <w:numPr>
          <w:ilvl w:val="0"/>
          <w:numId w:val="1"/>
        </w:numPr>
        <w:tabs>
          <w:tab w:val="left" w:pos="1130"/>
        </w:tabs>
        <w:spacing w:before="158" w:line="360" w:lineRule="auto"/>
        <w:ind w:right="105" w:firstLine="708"/>
        <w:jc w:val="both"/>
        <w:rPr>
          <w:sz w:val="28"/>
        </w:rPr>
      </w:pPr>
      <w:r>
        <w:rPr>
          <w:sz w:val="28"/>
        </w:rPr>
        <w:t>на площадке Мастерской управления «</w:t>
      </w:r>
      <w:proofErr w:type="spellStart"/>
      <w:r w:rsidR="00DF0B87">
        <w:fldChar w:fldCharType="begin"/>
      </w:r>
      <w:r w:rsidR="00DF0B87">
        <w:instrText>HYPERLINK "https://bolhov.bezformata.com/word/senezh/381102/" \h</w:instrText>
      </w:r>
      <w:r w:rsidR="00DF0B87">
        <w:fldChar w:fldCharType="separate"/>
      </w:r>
      <w:r>
        <w:rPr>
          <w:sz w:val="28"/>
        </w:rPr>
        <w:t>Сенеж</w:t>
      </w:r>
      <w:proofErr w:type="spellEnd"/>
      <w:r w:rsidR="00DF0B87">
        <w:fldChar w:fldCharType="end"/>
      </w:r>
      <w:r>
        <w:rPr>
          <w:sz w:val="28"/>
        </w:rPr>
        <w:t>» в Солнечногорске встретятся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трека «</w:t>
      </w:r>
      <w:hyperlink r:id="rId10">
        <w:r>
          <w:rPr>
            <w:sz w:val="28"/>
          </w:rPr>
          <w:t>Студенты</w:t>
        </w:r>
      </w:hyperlink>
      <w:r>
        <w:rPr>
          <w:sz w:val="28"/>
        </w:rPr>
        <w:t>»;</w:t>
      </w:r>
    </w:p>
    <w:p w:rsidR="00DF0B87" w:rsidRDefault="00DF0B87">
      <w:pPr>
        <w:spacing w:line="360" w:lineRule="auto"/>
        <w:jc w:val="both"/>
        <w:rPr>
          <w:sz w:val="28"/>
        </w:rPr>
        <w:sectPr w:rsidR="00DF0B87">
          <w:pgSz w:w="11910" w:h="16840"/>
          <w:pgMar w:top="900" w:right="460" w:bottom="280" w:left="940" w:header="720" w:footer="720" w:gutter="0"/>
          <w:cols w:space="720"/>
        </w:sectPr>
      </w:pPr>
    </w:p>
    <w:p w:rsidR="00DF0B87" w:rsidRDefault="008A7952">
      <w:pPr>
        <w:pStyle w:val="a4"/>
        <w:numPr>
          <w:ilvl w:val="0"/>
          <w:numId w:val="1"/>
        </w:numPr>
        <w:tabs>
          <w:tab w:val="left" w:pos="1182"/>
        </w:tabs>
        <w:spacing w:before="68" w:line="360" w:lineRule="auto"/>
        <w:ind w:right="108" w:firstLine="70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Президентской 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пройдет финал 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управленцев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</w:t>
      </w:r>
    </w:p>
    <w:p w:rsidR="00DF0B87" w:rsidRDefault="008A7952">
      <w:pPr>
        <w:pStyle w:val="a3"/>
        <w:spacing w:line="360" w:lineRule="auto"/>
        <w:ind w:left="192" w:right="112" w:firstLine="708"/>
        <w:jc w:val="both"/>
      </w:pPr>
      <w:r>
        <w:t>Просим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 xml:space="preserve">Профсоюза образования и </w:t>
      </w:r>
      <w:proofErr w:type="gramStart"/>
      <w:r>
        <w:t>разместить</w:t>
      </w:r>
      <w:proofErr w:type="gramEnd"/>
      <w:r>
        <w:t xml:space="preserve"> данную информацию на сайтах организаций</w:t>
      </w:r>
      <w:r>
        <w:rPr>
          <w:spacing w:val="1"/>
        </w:rPr>
        <w:t xml:space="preserve"> </w:t>
      </w:r>
      <w:r>
        <w:t>Профсоюза.</w:t>
      </w:r>
    </w:p>
    <w:p w:rsidR="00DF0B87" w:rsidRDefault="008A7952">
      <w:pPr>
        <w:pStyle w:val="a3"/>
        <w:spacing w:line="360" w:lineRule="auto"/>
        <w:ind w:left="192" w:right="102" w:firstLine="708"/>
        <w:jc w:val="both"/>
      </w:pPr>
      <w:r>
        <w:t>Контактное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«РСВ»: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Демьянова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Юрьевна;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+7(909)974-69-41,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mariya.demyanova@rsv.ru</w:t>
        </w:r>
      </w:hyperlink>
    </w:p>
    <w:p w:rsidR="00DF0B87" w:rsidRDefault="008A7952">
      <w:pPr>
        <w:pStyle w:val="a3"/>
        <w:spacing w:line="360" w:lineRule="auto"/>
        <w:ind w:left="192" w:right="102" w:firstLine="708"/>
        <w:jc w:val="both"/>
      </w:pPr>
      <w:r>
        <w:t>Контактное лицо от Общероссийского Профсоюза образования: 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аппарата</w:t>
      </w:r>
      <w:r>
        <w:rPr>
          <w:spacing w:val="-67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proofErr w:type="spellStart"/>
      <w:r>
        <w:t>Романенков</w:t>
      </w:r>
      <w:proofErr w:type="spellEnd"/>
      <w:r>
        <w:rPr>
          <w:spacing w:val="1"/>
        </w:rPr>
        <w:t xml:space="preserve"> </w:t>
      </w:r>
      <w:r>
        <w:t>Евгений</w:t>
      </w:r>
      <w:r>
        <w:rPr>
          <w:spacing w:val="1"/>
        </w:rPr>
        <w:t xml:space="preserve"> </w:t>
      </w:r>
      <w:r>
        <w:t>Николаевич;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+7(915)270-00-07,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omanenkov-en@rambler.ru</w:t>
        </w:r>
      </w:hyperlink>
    </w:p>
    <w:p w:rsidR="00DF0B87" w:rsidRDefault="008A7952">
      <w:pPr>
        <w:pStyle w:val="a3"/>
        <w:spacing w:before="1" w:line="360" w:lineRule="auto"/>
        <w:ind w:left="192" w:right="111" w:firstLine="708"/>
        <w:jc w:val="both"/>
      </w:pP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https://seafile.rsv.ru:9443/d/fa7ff79451364d0aa5dc/</w:t>
      </w:r>
    </w:p>
    <w:p w:rsidR="00DF0B87" w:rsidRDefault="00DF0B87">
      <w:pPr>
        <w:pStyle w:val="a3"/>
        <w:rPr>
          <w:sz w:val="20"/>
        </w:rPr>
      </w:pPr>
    </w:p>
    <w:p w:rsidR="00DF0B87" w:rsidRDefault="00DF0B87">
      <w:pPr>
        <w:pStyle w:val="a3"/>
        <w:rPr>
          <w:sz w:val="20"/>
        </w:rPr>
      </w:pPr>
    </w:p>
    <w:p w:rsidR="00DF0B87" w:rsidRDefault="00DF0B87">
      <w:pPr>
        <w:pStyle w:val="a3"/>
        <w:rPr>
          <w:sz w:val="20"/>
        </w:rPr>
      </w:pPr>
    </w:p>
    <w:p w:rsidR="00DF0B87" w:rsidRDefault="00DF0B87">
      <w:pPr>
        <w:pStyle w:val="a3"/>
        <w:spacing w:before="3"/>
        <w:rPr>
          <w:sz w:val="16"/>
        </w:rPr>
      </w:pPr>
    </w:p>
    <w:p w:rsidR="00DF0B87" w:rsidRDefault="008A7952">
      <w:pPr>
        <w:pStyle w:val="a3"/>
        <w:spacing w:before="89"/>
        <w:ind w:right="102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4380692</wp:posOffset>
            </wp:positionH>
            <wp:positionV relativeFrom="paragraph">
              <wp:posOffset>-175375</wp:posOffset>
            </wp:positionV>
            <wp:extent cx="1137762" cy="745807"/>
            <wp:effectExtent l="0" t="0" r="0" b="0"/>
            <wp:wrapNone/>
            <wp:docPr id="3" name="image2.jpeg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762" cy="74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Г.И.Меркулова</w:t>
      </w: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DF0B87">
      <w:pPr>
        <w:pStyle w:val="a3"/>
        <w:rPr>
          <w:sz w:val="30"/>
        </w:rPr>
      </w:pPr>
    </w:p>
    <w:p w:rsidR="00DF0B87" w:rsidRDefault="008A7952">
      <w:pPr>
        <w:spacing w:before="185" w:line="229" w:lineRule="exact"/>
        <w:ind w:left="192"/>
        <w:rPr>
          <w:sz w:val="20"/>
        </w:rPr>
      </w:pPr>
      <w:proofErr w:type="spellStart"/>
      <w:r>
        <w:rPr>
          <w:sz w:val="20"/>
        </w:rPr>
        <w:t>Романенков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Е.Н.</w:t>
      </w:r>
    </w:p>
    <w:p w:rsidR="00DF0B87" w:rsidRDefault="008A7952">
      <w:pPr>
        <w:spacing w:line="229" w:lineRule="exact"/>
        <w:ind w:left="192"/>
        <w:rPr>
          <w:sz w:val="20"/>
        </w:rPr>
      </w:pPr>
      <w:r>
        <w:rPr>
          <w:sz w:val="20"/>
        </w:rPr>
        <w:t>+7(915)-270-00-07</w:t>
      </w:r>
    </w:p>
    <w:sectPr w:rsidR="00DF0B87" w:rsidSect="00DF0B87">
      <w:pgSz w:w="11910" w:h="16840"/>
      <w:pgMar w:top="900" w:right="4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E64"/>
    <w:multiLevelType w:val="hybridMultilevel"/>
    <w:tmpl w:val="7EDE85AE"/>
    <w:lvl w:ilvl="0" w:tplc="F72281BE">
      <w:numFmt w:val="bullet"/>
      <w:lvlText w:val="–"/>
      <w:lvlJc w:val="left"/>
      <w:pPr>
        <w:ind w:left="192" w:hanging="7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623C4">
      <w:numFmt w:val="bullet"/>
      <w:lvlText w:val="•"/>
      <w:lvlJc w:val="left"/>
      <w:pPr>
        <w:ind w:left="1230" w:hanging="728"/>
      </w:pPr>
      <w:rPr>
        <w:rFonts w:hint="default"/>
        <w:lang w:val="ru-RU" w:eastAsia="en-US" w:bidi="ar-SA"/>
      </w:rPr>
    </w:lvl>
    <w:lvl w:ilvl="2" w:tplc="644E67F0">
      <w:numFmt w:val="bullet"/>
      <w:lvlText w:val="•"/>
      <w:lvlJc w:val="left"/>
      <w:pPr>
        <w:ind w:left="2261" w:hanging="728"/>
      </w:pPr>
      <w:rPr>
        <w:rFonts w:hint="default"/>
        <w:lang w:val="ru-RU" w:eastAsia="en-US" w:bidi="ar-SA"/>
      </w:rPr>
    </w:lvl>
    <w:lvl w:ilvl="3" w:tplc="D8164EF0">
      <w:numFmt w:val="bullet"/>
      <w:lvlText w:val="•"/>
      <w:lvlJc w:val="left"/>
      <w:pPr>
        <w:ind w:left="3291" w:hanging="728"/>
      </w:pPr>
      <w:rPr>
        <w:rFonts w:hint="default"/>
        <w:lang w:val="ru-RU" w:eastAsia="en-US" w:bidi="ar-SA"/>
      </w:rPr>
    </w:lvl>
    <w:lvl w:ilvl="4" w:tplc="A7D65AE8">
      <w:numFmt w:val="bullet"/>
      <w:lvlText w:val="•"/>
      <w:lvlJc w:val="left"/>
      <w:pPr>
        <w:ind w:left="4322" w:hanging="728"/>
      </w:pPr>
      <w:rPr>
        <w:rFonts w:hint="default"/>
        <w:lang w:val="ru-RU" w:eastAsia="en-US" w:bidi="ar-SA"/>
      </w:rPr>
    </w:lvl>
    <w:lvl w:ilvl="5" w:tplc="FE2438B6">
      <w:numFmt w:val="bullet"/>
      <w:lvlText w:val="•"/>
      <w:lvlJc w:val="left"/>
      <w:pPr>
        <w:ind w:left="5353" w:hanging="728"/>
      </w:pPr>
      <w:rPr>
        <w:rFonts w:hint="default"/>
        <w:lang w:val="ru-RU" w:eastAsia="en-US" w:bidi="ar-SA"/>
      </w:rPr>
    </w:lvl>
    <w:lvl w:ilvl="6" w:tplc="15A48E52">
      <w:numFmt w:val="bullet"/>
      <w:lvlText w:val="•"/>
      <w:lvlJc w:val="left"/>
      <w:pPr>
        <w:ind w:left="6383" w:hanging="728"/>
      </w:pPr>
      <w:rPr>
        <w:rFonts w:hint="default"/>
        <w:lang w:val="ru-RU" w:eastAsia="en-US" w:bidi="ar-SA"/>
      </w:rPr>
    </w:lvl>
    <w:lvl w:ilvl="7" w:tplc="5546F9E4">
      <w:numFmt w:val="bullet"/>
      <w:lvlText w:val="•"/>
      <w:lvlJc w:val="left"/>
      <w:pPr>
        <w:ind w:left="7414" w:hanging="728"/>
      </w:pPr>
      <w:rPr>
        <w:rFonts w:hint="default"/>
        <w:lang w:val="ru-RU" w:eastAsia="en-US" w:bidi="ar-SA"/>
      </w:rPr>
    </w:lvl>
    <w:lvl w:ilvl="8" w:tplc="4F584E42">
      <w:numFmt w:val="bullet"/>
      <w:lvlText w:val="•"/>
      <w:lvlJc w:val="left"/>
      <w:pPr>
        <w:ind w:left="8445" w:hanging="728"/>
      </w:pPr>
      <w:rPr>
        <w:rFonts w:hint="default"/>
        <w:lang w:val="ru-RU" w:eastAsia="en-US" w:bidi="ar-SA"/>
      </w:rPr>
    </w:lvl>
  </w:abstractNum>
  <w:abstractNum w:abstractNumId="1">
    <w:nsid w:val="53C9127D"/>
    <w:multiLevelType w:val="hybridMultilevel"/>
    <w:tmpl w:val="FBF6D96E"/>
    <w:lvl w:ilvl="0" w:tplc="0CF4319A">
      <w:start w:val="1"/>
      <w:numFmt w:val="decimal"/>
      <w:lvlText w:val="%1"/>
      <w:lvlJc w:val="left"/>
      <w:pPr>
        <w:ind w:left="19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8A86C">
      <w:numFmt w:val="bullet"/>
      <w:lvlText w:val="•"/>
      <w:lvlJc w:val="left"/>
      <w:pPr>
        <w:ind w:left="1230" w:hanging="283"/>
      </w:pPr>
      <w:rPr>
        <w:rFonts w:hint="default"/>
        <w:lang w:val="ru-RU" w:eastAsia="en-US" w:bidi="ar-SA"/>
      </w:rPr>
    </w:lvl>
    <w:lvl w:ilvl="2" w:tplc="B0541CD0">
      <w:numFmt w:val="bullet"/>
      <w:lvlText w:val="•"/>
      <w:lvlJc w:val="left"/>
      <w:pPr>
        <w:ind w:left="2261" w:hanging="283"/>
      </w:pPr>
      <w:rPr>
        <w:rFonts w:hint="default"/>
        <w:lang w:val="ru-RU" w:eastAsia="en-US" w:bidi="ar-SA"/>
      </w:rPr>
    </w:lvl>
    <w:lvl w:ilvl="3" w:tplc="AD6C9BC6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A168B6A6">
      <w:numFmt w:val="bullet"/>
      <w:lvlText w:val="•"/>
      <w:lvlJc w:val="left"/>
      <w:pPr>
        <w:ind w:left="4322" w:hanging="283"/>
      </w:pPr>
      <w:rPr>
        <w:rFonts w:hint="default"/>
        <w:lang w:val="ru-RU" w:eastAsia="en-US" w:bidi="ar-SA"/>
      </w:rPr>
    </w:lvl>
    <w:lvl w:ilvl="5" w:tplc="98488F16">
      <w:numFmt w:val="bullet"/>
      <w:lvlText w:val="•"/>
      <w:lvlJc w:val="left"/>
      <w:pPr>
        <w:ind w:left="5353" w:hanging="283"/>
      </w:pPr>
      <w:rPr>
        <w:rFonts w:hint="default"/>
        <w:lang w:val="ru-RU" w:eastAsia="en-US" w:bidi="ar-SA"/>
      </w:rPr>
    </w:lvl>
    <w:lvl w:ilvl="6" w:tplc="CE1CBCBA">
      <w:numFmt w:val="bullet"/>
      <w:lvlText w:val="•"/>
      <w:lvlJc w:val="left"/>
      <w:pPr>
        <w:ind w:left="6383" w:hanging="283"/>
      </w:pPr>
      <w:rPr>
        <w:rFonts w:hint="default"/>
        <w:lang w:val="ru-RU" w:eastAsia="en-US" w:bidi="ar-SA"/>
      </w:rPr>
    </w:lvl>
    <w:lvl w:ilvl="7" w:tplc="BA166D5E">
      <w:numFmt w:val="bullet"/>
      <w:lvlText w:val="•"/>
      <w:lvlJc w:val="left"/>
      <w:pPr>
        <w:ind w:left="7414" w:hanging="283"/>
      </w:pPr>
      <w:rPr>
        <w:rFonts w:hint="default"/>
        <w:lang w:val="ru-RU" w:eastAsia="en-US" w:bidi="ar-SA"/>
      </w:rPr>
    </w:lvl>
    <w:lvl w:ilvl="8" w:tplc="16646E7C">
      <w:numFmt w:val="bullet"/>
      <w:lvlText w:val="•"/>
      <w:lvlJc w:val="left"/>
      <w:pPr>
        <w:ind w:left="8445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0B87"/>
    <w:rsid w:val="008A7952"/>
    <w:rsid w:val="00DF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B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B87"/>
    <w:rPr>
      <w:sz w:val="28"/>
      <w:szCs w:val="28"/>
    </w:rPr>
  </w:style>
  <w:style w:type="paragraph" w:styleId="a4">
    <w:name w:val="List Paragraph"/>
    <w:basedOn w:val="a"/>
    <w:uiPriority w:val="1"/>
    <w:qFormat/>
    <w:rsid w:val="00DF0B87"/>
    <w:pPr>
      <w:ind w:left="192" w:right="104" w:firstLine="708"/>
    </w:pPr>
  </w:style>
  <w:style w:type="paragraph" w:customStyle="1" w:styleId="TableParagraph">
    <w:name w:val="Table Paragraph"/>
    <w:basedOn w:val="a"/>
    <w:uiPriority w:val="1"/>
    <w:qFormat/>
    <w:rsid w:val="00DF0B87"/>
    <w:pPr>
      <w:ind w:left="24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A7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gmany.rsv.ru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ail@eseur.ru" TargetMode="External"/><Relationship Id="rId12" Type="http://schemas.openxmlformats.org/officeDocument/2006/relationships/hyperlink" Target="mailto:romanenkov-e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eur.ru/" TargetMode="External"/><Relationship Id="rId11" Type="http://schemas.openxmlformats.org/officeDocument/2006/relationships/hyperlink" Target="mailto:mariya.demyanova@rsv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bolhov.bezformata.com/word/student/16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hov.bezformata.com/word/obrazovatelnij-marafon/63869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User</cp:lastModifiedBy>
  <cp:revision>2</cp:revision>
  <dcterms:created xsi:type="dcterms:W3CDTF">2023-04-27T16:29:00Z</dcterms:created>
  <dcterms:modified xsi:type="dcterms:W3CDTF">2023-04-27T16:29:00Z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