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B45" w:rsidRDefault="008C2689" w:rsidP="008C2689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БЮДЖЕТНОЕ ПРОФЕССИОНАЛЬНОЕ </w:t>
      </w:r>
    </w:p>
    <w:p w:rsidR="008C2689" w:rsidRDefault="008C2689" w:rsidP="008C2689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ОБРАЗОВАТЕЛЬНОЕ УЧРЕЖДЕНИЕ</w:t>
      </w:r>
    </w:p>
    <w:p w:rsidR="008C2689" w:rsidRDefault="008C2689" w:rsidP="008C2689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орловской области</w:t>
      </w:r>
    </w:p>
    <w:p w:rsidR="008C2689" w:rsidRPr="00A20A8B" w:rsidRDefault="008C2689" w:rsidP="008C2689">
      <w:pPr>
        <w:widowControl w:val="0"/>
        <w:suppressAutoHyphens/>
        <w:autoSpaceDE w:val="0"/>
        <w:autoSpaceDN w:val="0"/>
        <w:adjustRightInd w:val="0"/>
        <w:ind w:left="-540"/>
        <w:jc w:val="center"/>
        <w:rPr>
          <w:caps/>
          <w:sz w:val="28"/>
          <w:szCs w:val="28"/>
        </w:rPr>
      </w:pPr>
      <w:r>
        <w:rPr>
          <w:b/>
          <w:caps/>
          <w:sz w:val="28"/>
          <w:szCs w:val="28"/>
        </w:rPr>
        <w:t>«ОРЛОВСКИЙ АВТОДОРОЖНЫЙ</w:t>
      </w: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2689" w:rsidRPr="00A20A8B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2689" w:rsidRDefault="008C2689" w:rsidP="008C2689">
      <w:pPr>
        <w:shd w:val="clear" w:color="auto" w:fill="FFFFFF"/>
        <w:spacing w:line="360" w:lineRule="auto"/>
        <w:jc w:val="center"/>
        <w:rPr>
          <w:b/>
          <w:bCs/>
          <w:spacing w:val="-2"/>
          <w:sz w:val="40"/>
          <w:szCs w:val="40"/>
        </w:rPr>
      </w:pPr>
    </w:p>
    <w:p w:rsidR="008C2689" w:rsidRDefault="008C2689" w:rsidP="008C2689">
      <w:pPr>
        <w:shd w:val="clear" w:color="auto" w:fill="FFFFFF"/>
        <w:spacing w:line="360" w:lineRule="auto"/>
        <w:jc w:val="center"/>
        <w:rPr>
          <w:b/>
          <w:bCs/>
          <w:spacing w:val="-2"/>
          <w:sz w:val="40"/>
          <w:szCs w:val="40"/>
        </w:rPr>
      </w:pPr>
    </w:p>
    <w:p w:rsidR="008C2689" w:rsidRPr="008C2689" w:rsidRDefault="008C2689" w:rsidP="008C2689">
      <w:pPr>
        <w:shd w:val="clear" w:color="auto" w:fill="FFFFFF"/>
        <w:spacing w:line="360" w:lineRule="auto"/>
        <w:jc w:val="center"/>
        <w:rPr>
          <w:sz w:val="36"/>
          <w:szCs w:val="36"/>
        </w:rPr>
      </w:pPr>
      <w:r w:rsidRPr="008C2689">
        <w:rPr>
          <w:b/>
          <w:bCs/>
          <w:spacing w:val="-2"/>
          <w:sz w:val="36"/>
          <w:szCs w:val="36"/>
        </w:rPr>
        <w:t>РАБОЧАЯ ПРОГРАММА</w:t>
      </w:r>
    </w:p>
    <w:p w:rsidR="008C2689" w:rsidRPr="008C2689" w:rsidRDefault="008C2689" w:rsidP="008C2689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  <w:r w:rsidRPr="008C2689"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8C2689" w:rsidRDefault="001133A7" w:rsidP="008C2689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eastAsia="ar-SA"/>
        </w:rPr>
        <w:t xml:space="preserve">Специальность </w:t>
      </w:r>
      <w:r w:rsidR="008C2689" w:rsidRPr="008C2689">
        <w:rPr>
          <w:b/>
          <w:sz w:val="32"/>
          <w:szCs w:val="32"/>
        </w:rPr>
        <w:t>38.02.02 Страховое дело (по отраслям)</w:t>
      </w:r>
    </w:p>
    <w:p w:rsidR="00014B45" w:rsidRDefault="00014B45" w:rsidP="00014B45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Дисциплина ОП.05 Правовое обеспечение </w:t>
      </w:r>
    </w:p>
    <w:p w:rsidR="00014B45" w:rsidRPr="008C2689" w:rsidRDefault="00014B45" w:rsidP="00014B45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профессиональной деятельности</w:t>
      </w:r>
    </w:p>
    <w:p w:rsidR="008C2689" w:rsidRPr="008C2689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8C2689" w:rsidRPr="00A20A8B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C2689" w:rsidRPr="00D17363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5416A" w:rsidRPr="00FA6297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416A" w:rsidRPr="00FA6297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416A" w:rsidRPr="00FA6297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416A" w:rsidRPr="00FA6297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416A" w:rsidRPr="00FA6297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416A" w:rsidRPr="00A20A8B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5416A" w:rsidRDefault="00D5416A" w:rsidP="00161BA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D5416A" w:rsidRDefault="00D5416A" w:rsidP="00161BA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D5416A" w:rsidRDefault="00D5416A" w:rsidP="00161BA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D5416A" w:rsidRDefault="00D5416A" w:rsidP="00161BA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D5416A" w:rsidRDefault="00D5416A" w:rsidP="00161BA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801A4E" w:rsidRDefault="00801A4E" w:rsidP="003F60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751CD" w:rsidRDefault="008751CD" w:rsidP="00875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>Рабочая программа учебной дисциплины</w:t>
      </w:r>
      <w:r>
        <w:rPr>
          <w:caps/>
        </w:rPr>
        <w:t xml:space="preserve"> </w:t>
      </w:r>
      <w:r>
        <w:t>разработана на основе Федерального государственного образовательного стандарта (далее  – ФГОС) по специальности среднего профессионального образования (далее – СПО) 38.02.02 Страховое дело (по отраслям), утвержденного приказом Министерства образования и науки Российской Федерации от 25.08.2014 № 33821</w:t>
      </w:r>
    </w:p>
    <w:p w:rsidR="005007F4" w:rsidRDefault="005007F4" w:rsidP="003F60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01A4E" w:rsidRPr="00801A4E" w:rsidRDefault="00801A4E" w:rsidP="003F603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W w:w="0" w:type="auto"/>
        <w:tblLook w:val="01E0"/>
      </w:tblPr>
      <w:tblGrid>
        <w:gridCol w:w="4926"/>
        <w:gridCol w:w="4645"/>
      </w:tblGrid>
      <w:tr w:rsidR="003F603C" w:rsidTr="000F1202">
        <w:tc>
          <w:tcPr>
            <w:tcW w:w="4928" w:type="dxa"/>
            <w:hideMark/>
          </w:tcPr>
          <w:p w:rsidR="00B2269E" w:rsidRPr="00B2269E" w:rsidRDefault="00B2269E" w:rsidP="00B2269E">
            <w:pPr>
              <w:tabs>
                <w:tab w:val="left" w:pos="5678"/>
              </w:tabs>
            </w:pPr>
            <w:r w:rsidRPr="00B2269E">
              <w:t>Рассмотрено</w:t>
            </w:r>
          </w:p>
          <w:p w:rsidR="00B2269E" w:rsidRPr="00B2269E" w:rsidRDefault="00B2269E" w:rsidP="00B2269E">
            <w:pPr>
              <w:tabs>
                <w:tab w:val="left" w:pos="5678"/>
              </w:tabs>
            </w:pPr>
            <w:r w:rsidRPr="00B2269E">
              <w:t>ЦМК общепрофессиональных дисциплин и профессиональных модулей (38.02.02 «Страховое дело» (по отраслям))</w:t>
            </w:r>
          </w:p>
          <w:p w:rsidR="00B2269E" w:rsidRPr="00B2269E" w:rsidRDefault="00B2269E" w:rsidP="00B2269E">
            <w:pPr>
              <w:tabs>
                <w:tab w:val="left" w:pos="5678"/>
              </w:tabs>
            </w:pPr>
            <w:r w:rsidRPr="00B2269E">
              <w:t>Протокол № 1 от «30» августа 2021г.</w:t>
            </w:r>
          </w:p>
          <w:p w:rsidR="00B2269E" w:rsidRPr="00B2269E" w:rsidRDefault="00B2269E" w:rsidP="00B2269E">
            <w:pPr>
              <w:tabs>
                <w:tab w:val="left" w:pos="5678"/>
              </w:tabs>
            </w:pPr>
            <w:r w:rsidRPr="00B2269E">
              <w:t>Председатель ЦМК</w:t>
            </w:r>
          </w:p>
          <w:p w:rsidR="003F603C" w:rsidRDefault="00B2269E" w:rsidP="00B2269E">
            <w:pPr>
              <w:tabs>
                <w:tab w:val="left" w:pos="5678"/>
              </w:tabs>
              <w:rPr>
                <w:lang w:eastAsia="ar-SA"/>
              </w:rPr>
            </w:pPr>
            <w:r w:rsidRPr="00B2269E">
              <w:t>______________________ Е.Ю. Кузьмина</w:t>
            </w:r>
            <w:bookmarkStart w:id="0" w:name="_GoBack"/>
            <w:bookmarkEnd w:id="0"/>
          </w:p>
        </w:tc>
        <w:tc>
          <w:tcPr>
            <w:tcW w:w="4645" w:type="dxa"/>
            <w:hideMark/>
          </w:tcPr>
          <w:p w:rsidR="003F603C" w:rsidRDefault="003F603C" w:rsidP="000F1202">
            <w:pPr>
              <w:tabs>
                <w:tab w:val="left" w:pos="5678"/>
              </w:tabs>
              <w:ind w:left="459"/>
              <w:rPr>
                <w:lang w:eastAsia="ar-SA"/>
              </w:rPr>
            </w:pPr>
            <w:r>
              <w:t>Утверждаю</w:t>
            </w:r>
          </w:p>
          <w:p w:rsidR="003F603C" w:rsidRDefault="003F603C" w:rsidP="000F1202">
            <w:pPr>
              <w:tabs>
                <w:tab w:val="left" w:pos="5678"/>
              </w:tabs>
              <w:ind w:left="459"/>
            </w:pPr>
            <w:r>
              <w:t xml:space="preserve">Директор БПОУ ОО </w:t>
            </w:r>
          </w:p>
          <w:p w:rsidR="003F603C" w:rsidRDefault="003F603C" w:rsidP="000F1202">
            <w:pPr>
              <w:tabs>
                <w:tab w:val="left" w:pos="5678"/>
              </w:tabs>
              <w:ind w:left="317"/>
            </w:pPr>
            <w:r>
              <w:t>«Орловский автодорожный техникум»</w:t>
            </w:r>
          </w:p>
          <w:p w:rsidR="003F603C" w:rsidRDefault="003F603C" w:rsidP="000F1202">
            <w:pPr>
              <w:tabs>
                <w:tab w:val="left" w:pos="5678"/>
              </w:tabs>
              <w:ind w:left="459"/>
            </w:pPr>
            <w:r>
              <w:t>_______________Н.А.Коробецкий</w:t>
            </w:r>
          </w:p>
          <w:p w:rsidR="003F603C" w:rsidRDefault="003F603C" w:rsidP="000F1202">
            <w:pPr>
              <w:tabs>
                <w:tab w:val="left" w:pos="5678"/>
              </w:tabs>
              <w:ind w:left="459"/>
              <w:rPr>
                <w:lang w:eastAsia="ar-SA"/>
              </w:rPr>
            </w:pPr>
            <w:r>
              <w:t>«</w:t>
            </w:r>
            <w:r>
              <w:rPr>
                <w:u w:val="single"/>
              </w:rPr>
              <w:t>30</w:t>
            </w:r>
            <w:r>
              <w:t xml:space="preserve">» </w:t>
            </w:r>
            <w:r>
              <w:rPr>
                <w:u w:val="single"/>
              </w:rPr>
              <w:t xml:space="preserve">августа </w:t>
            </w:r>
            <w:r>
              <w:t>_20</w:t>
            </w:r>
            <w:r>
              <w:rPr>
                <w:u w:val="single"/>
              </w:rPr>
              <w:t xml:space="preserve">21 </w:t>
            </w:r>
            <w:r>
              <w:t>г.</w:t>
            </w:r>
          </w:p>
        </w:tc>
      </w:tr>
    </w:tbl>
    <w:p w:rsidR="00D5416A" w:rsidRDefault="00D5416A" w:rsidP="00161BA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8C2689" w:rsidRDefault="008C2689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C2689" w:rsidRDefault="008C2689" w:rsidP="003F603C">
      <w:pPr>
        <w:shd w:val="clear" w:color="auto" w:fill="FFFFFF"/>
        <w:tabs>
          <w:tab w:val="left" w:pos="5678"/>
        </w:tabs>
      </w:pPr>
    </w:p>
    <w:p w:rsidR="008C2689" w:rsidRDefault="004C27D1" w:rsidP="008C2689">
      <w:pPr>
        <w:shd w:val="clear" w:color="auto" w:fill="FFFFFF"/>
      </w:pPr>
      <w:r>
        <w:t xml:space="preserve">Организация - разработчик: БПОУ ОО </w:t>
      </w:r>
      <w:r w:rsidR="008C2689">
        <w:t>«Орловский автодорожный техникум»</w:t>
      </w:r>
    </w:p>
    <w:p w:rsidR="008C2689" w:rsidRDefault="008C2689" w:rsidP="008C2689">
      <w:pPr>
        <w:shd w:val="clear" w:color="auto" w:fill="FFFFFF"/>
      </w:pPr>
    </w:p>
    <w:p w:rsidR="008C2689" w:rsidRDefault="008C2689" w:rsidP="008C2689">
      <w:pPr>
        <w:shd w:val="clear" w:color="auto" w:fill="FFFFFF"/>
      </w:pPr>
    </w:p>
    <w:p w:rsidR="003F603C" w:rsidRDefault="003F603C" w:rsidP="008C2689">
      <w:pPr>
        <w:shd w:val="clear" w:color="auto" w:fill="FFFFFF"/>
      </w:pPr>
    </w:p>
    <w:p w:rsidR="008C2689" w:rsidRDefault="008C2689" w:rsidP="008C2689">
      <w:pPr>
        <w:shd w:val="clear" w:color="auto" w:fill="FFFFFF"/>
      </w:pPr>
      <w:r>
        <w:t xml:space="preserve">Разработчик: </w:t>
      </w:r>
    </w:p>
    <w:p w:rsidR="008C2689" w:rsidRDefault="008C2689" w:rsidP="008C2689">
      <w:pPr>
        <w:shd w:val="clear" w:color="auto" w:fill="FFFFFF"/>
      </w:pPr>
      <w:r>
        <w:t>Волкова Л.А.,    преподаватель профессиональных дисциплин высшей категории</w:t>
      </w:r>
    </w:p>
    <w:p w:rsidR="008C2689" w:rsidRDefault="008C2689" w:rsidP="008C2689">
      <w:pPr>
        <w:shd w:val="clear" w:color="auto" w:fill="FFFFFF"/>
      </w:pPr>
      <w:r>
        <w:t>_____________________________________________________________________________</w:t>
      </w:r>
    </w:p>
    <w:p w:rsidR="008C2689" w:rsidRDefault="008C2689" w:rsidP="008C2689">
      <w:pPr>
        <w:shd w:val="clear" w:color="auto" w:fill="FFFFFF"/>
      </w:pPr>
    </w:p>
    <w:p w:rsidR="008C2689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8C2689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8C2689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C2689" w:rsidRDefault="008C2689" w:rsidP="008C2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8C2689" w:rsidRDefault="008C2689" w:rsidP="008C2689">
      <w:pPr>
        <w:shd w:val="clear" w:color="auto" w:fill="FFFFFF"/>
        <w:tabs>
          <w:tab w:val="left" w:pos="5678"/>
        </w:tabs>
        <w:rPr>
          <w:lang w:eastAsia="ar-SA"/>
        </w:rPr>
      </w:pPr>
    </w:p>
    <w:p w:rsidR="008C2689" w:rsidRDefault="008C2689" w:rsidP="008C2689">
      <w:pPr>
        <w:shd w:val="clear" w:color="auto" w:fill="FFFFFF"/>
        <w:tabs>
          <w:tab w:val="left" w:pos="5678"/>
        </w:tabs>
      </w:pPr>
      <w:r>
        <w:tab/>
      </w:r>
    </w:p>
    <w:p w:rsidR="008C2689" w:rsidRDefault="008C2689" w:rsidP="008C2689">
      <w:pPr>
        <w:shd w:val="clear" w:color="auto" w:fill="FFFFFF"/>
      </w:pPr>
    </w:p>
    <w:p w:rsidR="008C2689" w:rsidRDefault="008C2689" w:rsidP="008C2689">
      <w:pPr>
        <w:shd w:val="clear" w:color="auto" w:fill="FFFFFF"/>
      </w:pPr>
    </w:p>
    <w:p w:rsidR="008C2689" w:rsidRDefault="008C2689" w:rsidP="008C2689">
      <w:pPr>
        <w:shd w:val="clear" w:color="auto" w:fill="FFFFFF"/>
      </w:pPr>
    </w:p>
    <w:p w:rsidR="008C2689" w:rsidRDefault="008C2689" w:rsidP="008C2689">
      <w:pPr>
        <w:shd w:val="clear" w:color="auto" w:fill="FFFFFF"/>
      </w:pPr>
    </w:p>
    <w:p w:rsidR="008C2689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8C2689" w:rsidRDefault="008C2689" w:rsidP="008C2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8C2689" w:rsidRDefault="008C2689" w:rsidP="008C26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8C2689" w:rsidRDefault="008C2689" w:rsidP="008C26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8C2689" w:rsidRDefault="008C2689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C2689" w:rsidRDefault="008C2689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C2689" w:rsidRDefault="008C2689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C2689" w:rsidRDefault="008C2689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C2689" w:rsidRDefault="008C2689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C2689" w:rsidRDefault="008C2689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C2689" w:rsidRDefault="008C2689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B621BC" w:rsidRDefault="00B621BC" w:rsidP="00B621BC"/>
    <w:p w:rsidR="00B621BC" w:rsidRDefault="00B621BC" w:rsidP="00B621BC"/>
    <w:p w:rsidR="008C2689" w:rsidRDefault="008C2689" w:rsidP="008C26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8C2689" w:rsidRPr="008C2689" w:rsidRDefault="008C2689" w:rsidP="008C2689"/>
    <w:p w:rsidR="008C2689" w:rsidRDefault="008C2689" w:rsidP="008C26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D5416A" w:rsidRPr="006723B1" w:rsidRDefault="00D5416A" w:rsidP="008C26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6723B1">
        <w:rPr>
          <w:b/>
        </w:rPr>
        <w:t>СОДЕРЖАНИЕ</w:t>
      </w:r>
    </w:p>
    <w:p w:rsidR="00B621BC" w:rsidRPr="00B621BC" w:rsidRDefault="00B621BC" w:rsidP="00B621BC"/>
    <w:p w:rsidR="00D5416A" w:rsidRPr="00A20A8B" w:rsidRDefault="00D5416A" w:rsidP="008C2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0" w:type="auto"/>
        <w:tblLook w:val="01E0"/>
      </w:tblPr>
      <w:tblGrid>
        <w:gridCol w:w="8613"/>
        <w:gridCol w:w="958"/>
      </w:tblGrid>
      <w:tr w:rsidR="006723B1" w:rsidRPr="006723B1" w:rsidTr="00E03F85">
        <w:tc>
          <w:tcPr>
            <w:tcW w:w="8613" w:type="dxa"/>
          </w:tcPr>
          <w:p w:rsidR="00D5416A" w:rsidRPr="006723B1" w:rsidRDefault="00D5416A" w:rsidP="003A13A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958" w:type="dxa"/>
          </w:tcPr>
          <w:p w:rsidR="00D5416A" w:rsidRPr="006723B1" w:rsidRDefault="00D5416A" w:rsidP="003A13A2">
            <w:pPr>
              <w:jc w:val="center"/>
            </w:pPr>
            <w:r w:rsidRPr="006723B1">
              <w:t>стр.</w:t>
            </w:r>
          </w:p>
        </w:tc>
      </w:tr>
      <w:tr w:rsidR="006723B1" w:rsidRPr="006723B1" w:rsidTr="00E03F85">
        <w:tc>
          <w:tcPr>
            <w:tcW w:w="8613" w:type="dxa"/>
          </w:tcPr>
          <w:p w:rsidR="00D5416A" w:rsidRPr="006723B1" w:rsidRDefault="008C2689" w:rsidP="00E03F85">
            <w:pPr>
              <w:pStyle w:val="1"/>
              <w:numPr>
                <w:ilvl w:val="0"/>
                <w:numId w:val="1"/>
              </w:numPr>
              <w:rPr>
                <w:b/>
                <w:caps/>
              </w:rPr>
            </w:pPr>
            <w:r w:rsidRPr="006723B1">
              <w:rPr>
                <w:b/>
              </w:rPr>
              <w:t xml:space="preserve">ОБЩАЯ  ХАРАКТЕРИСТИКА </w:t>
            </w:r>
            <w:r w:rsidR="00D5416A" w:rsidRPr="006723B1">
              <w:rPr>
                <w:b/>
                <w:caps/>
              </w:rPr>
              <w:t xml:space="preserve"> рабочей ПРОГРАММЫ УЧЕБНОЙ ДИСЦИПЛИНЫ</w:t>
            </w:r>
            <w:r w:rsidR="00E03F85" w:rsidRPr="006723B1">
              <w:rPr>
                <w:b/>
                <w:caps/>
              </w:rPr>
              <w:t>…</w:t>
            </w:r>
            <w:r w:rsidRPr="006723B1">
              <w:rPr>
                <w:b/>
                <w:caps/>
              </w:rPr>
              <w:t>………………………………………………</w:t>
            </w:r>
          </w:p>
          <w:p w:rsidR="00D5416A" w:rsidRPr="006723B1" w:rsidRDefault="00D5416A" w:rsidP="00E03F85"/>
        </w:tc>
        <w:tc>
          <w:tcPr>
            <w:tcW w:w="958" w:type="dxa"/>
          </w:tcPr>
          <w:p w:rsidR="00D5416A" w:rsidRPr="006723B1" w:rsidRDefault="00D5416A" w:rsidP="003A13A2">
            <w:pPr>
              <w:jc w:val="center"/>
              <w:rPr>
                <w:b/>
              </w:rPr>
            </w:pPr>
            <w:r w:rsidRPr="006723B1">
              <w:rPr>
                <w:b/>
              </w:rPr>
              <w:t>4</w:t>
            </w:r>
          </w:p>
        </w:tc>
      </w:tr>
      <w:tr w:rsidR="006723B1" w:rsidRPr="006723B1" w:rsidTr="00E03F85">
        <w:tc>
          <w:tcPr>
            <w:tcW w:w="8613" w:type="dxa"/>
          </w:tcPr>
          <w:p w:rsidR="00D5416A" w:rsidRPr="006723B1" w:rsidRDefault="00D5416A" w:rsidP="00E03F85">
            <w:pPr>
              <w:pStyle w:val="1"/>
              <w:numPr>
                <w:ilvl w:val="0"/>
                <w:numId w:val="1"/>
              </w:numPr>
              <w:rPr>
                <w:b/>
                <w:caps/>
              </w:rPr>
            </w:pPr>
            <w:r w:rsidRPr="006723B1">
              <w:rPr>
                <w:b/>
                <w:caps/>
              </w:rPr>
              <w:t>СТРУКТУРА и содержание УЧЕБНОЙ ДИСЦИПЛИНЫ</w:t>
            </w:r>
            <w:r w:rsidR="00E03F85" w:rsidRPr="006723B1">
              <w:rPr>
                <w:b/>
                <w:caps/>
              </w:rPr>
              <w:t>…………</w:t>
            </w:r>
          </w:p>
          <w:p w:rsidR="00D5416A" w:rsidRPr="006723B1" w:rsidRDefault="00D5416A" w:rsidP="00E03F85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958" w:type="dxa"/>
          </w:tcPr>
          <w:p w:rsidR="00D5416A" w:rsidRPr="006723B1" w:rsidRDefault="00801A4E" w:rsidP="003A13A2">
            <w:pPr>
              <w:jc w:val="center"/>
              <w:rPr>
                <w:b/>
              </w:rPr>
            </w:pPr>
            <w:r w:rsidRPr="006723B1">
              <w:rPr>
                <w:b/>
              </w:rPr>
              <w:t>5</w:t>
            </w:r>
          </w:p>
        </w:tc>
      </w:tr>
      <w:tr w:rsidR="006723B1" w:rsidRPr="006723B1" w:rsidTr="00E03F85">
        <w:trPr>
          <w:trHeight w:val="670"/>
        </w:trPr>
        <w:tc>
          <w:tcPr>
            <w:tcW w:w="8613" w:type="dxa"/>
          </w:tcPr>
          <w:p w:rsidR="00D5416A" w:rsidRPr="006723B1" w:rsidRDefault="00D5416A" w:rsidP="00E03F85">
            <w:pPr>
              <w:pStyle w:val="1"/>
              <w:numPr>
                <w:ilvl w:val="0"/>
                <w:numId w:val="1"/>
              </w:numPr>
              <w:rPr>
                <w:b/>
                <w:caps/>
              </w:rPr>
            </w:pPr>
            <w:r w:rsidRPr="006723B1">
              <w:rPr>
                <w:b/>
                <w:caps/>
              </w:rPr>
              <w:t xml:space="preserve">условия </w:t>
            </w:r>
            <w:r w:rsidR="008C2689" w:rsidRPr="006723B1">
              <w:rPr>
                <w:b/>
                <w:caps/>
              </w:rPr>
              <w:t xml:space="preserve"> </w:t>
            </w:r>
            <w:r w:rsidRPr="006723B1">
              <w:rPr>
                <w:b/>
                <w:caps/>
              </w:rPr>
              <w:t>реализации  программы учебной дисциплины</w:t>
            </w:r>
            <w:r w:rsidR="00E03F85" w:rsidRPr="006723B1">
              <w:rPr>
                <w:b/>
                <w:caps/>
              </w:rPr>
              <w:t>………………………………………………………………</w:t>
            </w:r>
          </w:p>
          <w:p w:rsidR="00D5416A" w:rsidRPr="006723B1" w:rsidRDefault="00D5416A" w:rsidP="00E03F85">
            <w:pPr>
              <w:pStyle w:val="1"/>
              <w:tabs>
                <w:tab w:val="num" w:pos="0"/>
              </w:tabs>
              <w:ind w:left="284"/>
              <w:rPr>
                <w:b/>
                <w:caps/>
              </w:rPr>
            </w:pPr>
          </w:p>
        </w:tc>
        <w:tc>
          <w:tcPr>
            <w:tcW w:w="958" w:type="dxa"/>
          </w:tcPr>
          <w:p w:rsidR="00E03F85" w:rsidRPr="006723B1" w:rsidRDefault="00E03F85" w:rsidP="003A13A2">
            <w:pPr>
              <w:jc w:val="center"/>
              <w:rPr>
                <w:b/>
              </w:rPr>
            </w:pPr>
          </w:p>
          <w:p w:rsidR="00D5416A" w:rsidRPr="006723B1" w:rsidRDefault="00801A4E" w:rsidP="00801A4E">
            <w:pPr>
              <w:jc w:val="center"/>
              <w:rPr>
                <w:b/>
              </w:rPr>
            </w:pPr>
            <w:r w:rsidRPr="006723B1">
              <w:rPr>
                <w:b/>
              </w:rPr>
              <w:t>9</w:t>
            </w:r>
          </w:p>
        </w:tc>
      </w:tr>
      <w:tr w:rsidR="006723B1" w:rsidRPr="006723B1" w:rsidTr="00E03F85">
        <w:tc>
          <w:tcPr>
            <w:tcW w:w="8613" w:type="dxa"/>
          </w:tcPr>
          <w:p w:rsidR="00D5416A" w:rsidRPr="006723B1" w:rsidRDefault="00D5416A" w:rsidP="00E03F85">
            <w:pPr>
              <w:pStyle w:val="1"/>
              <w:numPr>
                <w:ilvl w:val="0"/>
                <w:numId w:val="1"/>
              </w:numPr>
              <w:rPr>
                <w:b/>
                <w:caps/>
              </w:rPr>
            </w:pPr>
            <w:r w:rsidRPr="006723B1">
              <w:rPr>
                <w:b/>
                <w:caps/>
              </w:rPr>
              <w:t>Контроль и оценка результатов Освоения учебной дисциплины</w:t>
            </w:r>
            <w:r w:rsidR="00E03F85" w:rsidRPr="006723B1">
              <w:rPr>
                <w:b/>
                <w:caps/>
              </w:rPr>
              <w:t>……………………………………………………………….</w:t>
            </w:r>
          </w:p>
          <w:p w:rsidR="00D5416A" w:rsidRPr="006723B1" w:rsidRDefault="00D5416A" w:rsidP="00E03F85">
            <w:pPr>
              <w:pStyle w:val="1"/>
              <w:ind w:left="284" w:firstLine="0"/>
              <w:rPr>
                <w:b/>
                <w:caps/>
              </w:rPr>
            </w:pPr>
          </w:p>
        </w:tc>
        <w:tc>
          <w:tcPr>
            <w:tcW w:w="958" w:type="dxa"/>
          </w:tcPr>
          <w:p w:rsidR="00E03F85" w:rsidRPr="006723B1" w:rsidRDefault="00E03F85" w:rsidP="003A13A2">
            <w:pPr>
              <w:jc w:val="center"/>
              <w:rPr>
                <w:b/>
              </w:rPr>
            </w:pPr>
          </w:p>
          <w:p w:rsidR="00D5416A" w:rsidRPr="006723B1" w:rsidRDefault="00801A4E" w:rsidP="003A13A2">
            <w:pPr>
              <w:jc w:val="center"/>
              <w:rPr>
                <w:b/>
              </w:rPr>
            </w:pPr>
            <w:r w:rsidRPr="006723B1">
              <w:rPr>
                <w:b/>
              </w:rPr>
              <w:t>11</w:t>
            </w:r>
          </w:p>
        </w:tc>
      </w:tr>
    </w:tbl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5416A" w:rsidRPr="00A20A8B" w:rsidRDefault="00D5416A" w:rsidP="00801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</w:rPr>
      </w:pPr>
    </w:p>
    <w:p w:rsidR="00D5416A" w:rsidRPr="00801A4E" w:rsidRDefault="00D5416A" w:rsidP="00161B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801A4E">
        <w:rPr>
          <w:b/>
          <w:caps/>
        </w:rPr>
        <w:lastRenderedPageBreak/>
        <w:t>1.</w:t>
      </w:r>
      <w:r w:rsidR="008C2689" w:rsidRPr="00801A4E">
        <w:rPr>
          <w:b/>
          <w:caps/>
        </w:rPr>
        <w:t xml:space="preserve"> </w:t>
      </w:r>
      <w:r w:rsidR="00801A4E">
        <w:rPr>
          <w:b/>
          <w:caps/>
        </w:rPr>
        <w:t xml:space="preserve">ОБЩАЯ ХАРАКТЕРИСТИКА </w:t>
      </w:r>
      <w:r w:rsidRPr="00801A4E">
        <w:rPr>
          <w:b/>
          <w:caps/>
        </w:rPr>
        <w:t xml:space="preserve">РАБОЧЕЙ </w:t>
      </w:r>
      <w:r w:rsidR="00801A4E">
        <w:rPr>
          <w:b/>
          <w:caps/>
        </w:rPr>
        <w:t xml:space="preserve"> </w:t>
      </w:r>
      <w:r w:rsidRPr="00801A4E">
        <w:rPr>
          <w:b/>
          <w:caps/>
        </w:rPr>
        <w:t>ПРОГРАММЫ УЧЕБНОЙ ДИСЦИПЛИНЫ</w:t>
      </w:r>
    </w:p>
    <w:p w:rsidR="00D5416A" w:rsidRPr="00801A4E" w:rsidRDefault="00D065AE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caps/>
        </w:rPr>
      </w:pPr>
      <w:r w:rsidRPr="00801A4E">
        <w:rPr>
          <w:b/>
          <w:caps/>
        </w:rPr>
        <w:t>«</w:t>
      </w:r>
      <w:r w:rsidR="00D5416A" w:rsidRPr="00801A4E">
        <w:rPr>
          <w:b/>
          <w:caps/>
        </w:rPr>
        <w:t>Правовое обеспечение профессиональной деятельности</w:t>
      </w:r>
      <w:r w:rsidRPr="00801A4E">
        <w:rPr>
          <w:b/>
          <w:caps/>
        </w:rPr>
        <w:t>»</w:t>
      </w:r>
    </w:p>
    <w:p w:rsidR="00D5416A" w:rsidRPr="00801A4E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8C2689" w:rsidRPr="0099159C" w:rsidRDefault="00D5416A" w:rsidP="008C2689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</w:t>
      </w:r>
      <w:r w:rsidR="008C2689" w:rsidRPr="0099159C">
        <w:rPr>
          <w:b/>
          <w:sz w:val="28"/>
          <w:szCs w:val="28"/>
        </w:rPr>
        <w:t>Место дисциплины в структуре основной образовательной программы:</w:t>
      </w:r>
    </w:p>
    <w:p w:rsidR="00D5416A" w:rsidRPr="00EA0D5D" w:rsidRDefault="008C2689" w:rsidP="008C26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ОП.</w:t>
      </w:r>
      <w:r w:rsidR="008F6838">
        <w:rPr>
          <w:sz w:val="28"/>
          <w:szCs w:val="28"/>
        </w:rPr>
        <w:t>05</w:t>
      </w:r>
      <w:r>
        <w:rPr>
          <w:sz w:val="28"/>
          <w:szCs w:val="28"/>
        </w:rPr>
        <w:t xml:space="preserve"> «</w:t>
      </w:r>
      <w:r w:rsidR="00D5416A">
        <w:rPr>
          <w:sz w:val="28"/>
          <w:szCs w:val="28"/>
        </w:rPr>
        <w:t>Правовое обеспечение профессиональной деятельности</w:t>
      </w:r>
      <w:r>
        <w:rPr>
          <w:sz w:val="28"/>
          <w:szCs w:val="28"/>
        </w:rPr>
        <w:t>»</w:t>
      </w:r>
      <w:r w:rsidR="00B907D5">
        <w:rPr>
          <w:sz w:val="28"/>
          <w:szCs w:val="28"/>
        </w:rPr>
        <w:t xml:space="preserve"> является частью </w:t>
      </w:r>
      <w:r w:rsidR="00D5416A" w:rsidRPr="00A20A8B">
        <w:rPr>
          <w:sz w:val="28"/>
          <w:szCs w:val="28"/>
        </w:rPr>
        <w:t>программы</w:t>
      </w:r>
      <w:r w:rsidR="00B907D5">
        <w:rPr>
          <w:sz w:val="28"/>
          <w:szCs w:val="28"/>
        </w:rPr>
        <w:t xml:space="preserve"> подготовки специалистов среднего звена (далее ППССЗ)</w:t>
      </w:r>
      <w:r w:rsidR="00D5416A" w:rsidRPr="00A20A8B">
        <w:rPr>
          <w:sz w:val="28"/>
          <w:szCs w:val="28"/>
        </w:rPr>
        <w:t xml:space="preserve"> в соответствии с ФГОС </w:t>
      </w:r>
      <w:r w:rsidR="00E03F85">
        <w:rPr>
          <w:sz w:val="28"/>
          <w:szCs w:val="28"/>
        </w:rPr>
        <w:t xml:space="preserve">СПО </w:t>
      </w:r>
      <w:r w:rsidR="00D5416A" w:rsidRPr="00B90BDA">
        <w:rPr>
          <w:sz w:val="28"/>
          <w:szCs w:val="28"/>
        </w:rPr>
        <w:t xml:space="preserve">по </w:t>
      </w:r>
      <w:r w:rsidR="00D5416A" w:rsidRPr="00B16DAA">
        <w:rPr>
          <w:sz w:val="28"/>
          <w:szCs w:val="28"/>
        </w:rPr>
        <w:t>специальности</w:t>
      </w:r>
      <w:r w:rsidR="00E03F85">
        <w:rPr>
          <w:sz w:val="28"/>
          <w:szCs w:val="28"/>
        </w:rPr>
        <w:t xml:space="preserve"> </w:t>
      </w:r>
      <w:r w:rsidR="00EA0D5D" w:rsidRPr="00EA0D5D">
        <w:rPr>
          <w:sz w:val="28"/>
          <w:szCs w:val="28"/>
        </w:rPr>
        <w:t>38.02.02 Страховое дело (по отраслям)</w:t>
      </w:r>
      <w:r>
        <w:rPr>
          <w:sz w:val="28"/>
          <w:szCs w:val="28"/>
        </w:rPr>
        <w:t>.</w:t>
      </w:r>
    </w:p>
    <w:p w:rsidR="00D5416A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C2689" w:rsidRPr="0099159C" w:rsidRDefault="008C2689" w:rsidP="008C2689">
      <w:pPr>
        <w:numPr>
          <w:ilvl w:val="1"/>
          <w:numId w:val="19"/>
        </w:num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9159C">
        <w:rPr>
          <w:b/>
          <w:sz w:val="28"/>
          <w:szCs w:val="28"/>
        </w:rPr>
        <w:t>Цель и планируемые результаты освоения дисциплины:</w:t>
      </w:r>
    </w:p>
    <w:p w:rsidR="008C2689" w:rsidRPr="00064D39" w:rsidRDefault="008C2689" w:rsidP="008C2689">
      <w:pPr>
        <w:suppressAutoHyphens/>
        <w:ind w:firstLine="709"/>
        <w:jc w:val="both"/>
        <w:rPr>
          <w:sz w:val="28"/>
          <w:szCs w:val="28"/>
        </w:rPr>
      </w:pPr>
      <w:r w:rsidRPr="00064D39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3764"/>
        <w:gridCol w:w="3895"/>
      </w:tblGrid>
      <w:tr w:rsidR="008C2689" w:rsidRPr="0099159C" w:rsidTr="00474572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89" w:rsidRPr="0099159C" w:rsidRDefault="008C2689" w:rsidP="00474572">
            <w:pPr>
              <w:suppressAutoHyphens/>
              <w:jc w:val="center"/>
              <w:rPr>
                <w:lang w:val="en-US"/>
              </w:rPr>
            </w:pPr>
            <w:r w:rsidRPr="0099159C">
              <w:t xml:space="preserve">Код </w:t>
            </w:r>
          </w:p>
          <w:p w:rsidR="008C2689" w:rsidRPr="0099159C" w:rsidRDefault="008C2689" w:rsidP="00474572">
            <w:pPr>
              <w:suppressAutoHyphens/>
              <w:jc w:val="center"/>
            </w:pPr>
            <w:r w:rsidRPr="0099159C">
              <w:t>ПК, ОК, ЛР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89" w:rsidRPr="0099159C" w:rsidRDefault="008C2689" w:rsidP="00474572">
            <w:pPr>
              <w:suppressAutoHyphens/>
              <w:jc w:val="center"/>
            </w:pPr>
            <w:r w:rsidRPr="0099159C">
              <w:t>Умения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89" w:rsidRPr="0099159C" w:rsidRDefault="008C2689" w:rsidP="00474572">
            <w:pPr>
              <w:suppressAutoHyphens/>
              <w:jc w:val="center"/>
            </w:pPr>
            <w:r w:rsidRPr="0099159C">
              <w:t>Знания</w:t>
            </w:r>
          </w:p>
        </w:tc>
      </w:tr>
      <w:tr w:rsidR="008C2689" w:rsidRPr="0099159C" w:rsidTr="00474572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689" w:rsidRDefault="008C2689" w:rsidP="00474572">
            <w:pPr>
              <w:suppressAutoHyphens/>
              <w:jc w:val="center"/>
            </w:pPr>
          </w:p>
          <w:p w:rsidR="008C2689" w:rsidRPr="00756670" w:rsidRDefault="008C2689" w:rsidP="00801A4E">
            <w:pPr>
              <w:suppressAutoHyphens/>
            </w:pPr>
            <w:r>
              <w:t>ПК 2.1;</w:t>
            </w:r>
          </w:p>
          <w:p w:rsidR="008C2689" w:rsidRPr="00756670" w:rsidRDefault="008C2689" w:rsidP="00801A4E">
            <w:pPr>
              <w:suppressAutoHyphens/>
            </w:pPr>
            <w:r w:rsidRPr="00756670">
              <w:t>ПК 3.1</w:t>
            </w:r>
            <w:r>
              <w:t>;</w:t>
            </w:r>
          </w:p>
          <w:p w:rsidR="008C2689" w:rsidRPr="00756670" w:rsidRDefault="008C2689" w:rsidP="00801A4E">
            <w:pPr>
              <w:suppressAutoHyphens/>
            </w:pPr>
            <w:r w:rsidRPr="00756670">
              <w:t>ОК 1 – 9</w:t>
            </w:r>
            <w:r>
              <w:t>;</w:t>
            </w:r>
          </w:p>
          <w:p w:rsidR="008C2689" w:rsidRPr="0099159C" w:rsidRDefault="008C2689" w:rsidP="00801A4E">
            <w:pPr>
              <w:suppressAutoHyphens/>
              <w:rPr>
                <w:i/>
              </w:rPr>
            </w:pPr>
            <w:r>
              <w:t>ЛР 6-8;ЛР17-19;ЛР 21-23; ЛР33;</w:t>
            </w:r>
            <w:r w:rsidRPr="00756670">
              <w:t xml:space="preserve"> ЛР34</w:t>
            </w:r>
            <w:r>
              <w:t>;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-использовать </w:t>
            </w:r>
            <w:r w:rsidRPr="0099159C">
              <w:t>необходимые нормативно-правовые документы;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защищать свои права в соответствии с гражданским, гражданско-процессуальным и трудовым законодательством;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анализировать и оценивать результаты и последствия деятельности (бездействия) с правовой точки зрения</w:t>
            </w:r>
          </w:p>
          <w:p w:rsidR="008C2689" w:rsidRPr="0099159C" w:rsidRDefault="008C2689" w:rsidP="00474572">
            <w:pPr>
              <w:suppressAutoHyphens/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основные положения Конституции Российской Федерации; 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права и свободы человека и гражданина, механизмы их реализации;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понятие правового регулирования в сфере профессиональной деятельности; 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законодательны</w:t>
            </w:r>
            <w:r>
              <w:t xml:space="preserve">е     акты     и     другие </w:t>
            </w:r>
            <w:r w:rsidRPr="0099159C">
              <w:t>нормативные     документы,     регулир</w:t>
            </w:r>
            <w:r>
              <w:t xml:space="preserve">ующие правоотношения в процессе </w:t>
            </w:r>
            <w:r w:rsidRPr="0099159C">
              <w:t>профессиональной деятельности;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организационно-правовые формы юридических лиц; 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правовое положение субъектов предпринимательской деятельности;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права и</w:t>
            </w:r>
            <w:r>
              <w:t xml:space="preserve"> обязанности работников в сфере </w:t>
            </w:r>
            <w:r w:rsidRPr="0099159C">
              <w:t>профессиональной деятельности;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 xml:space="preserve">порядок заключения трудового договора и основания для его прекращения; 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правила оплаты труда;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-роль </w:t>
            </w:r>
            <w:r w:rsidRPr="0099159C">
              <w:t>государственного регулирования в обеспечении занятости населения;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право социальной защиты граждан;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понятие дисциплинарной и материальной ответственности работника;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-виды </w:t>
            </w:r>
            <w:r w:rsidRPr="0099159C">
              <w:t xml:space="preserve">административных </w:t>
            </w:r>
            <w:r w:rsidRPr="0099159C">
              <w:lastRenderedPageBreak/>
              <w:t>правонарушений и административной ответственности;</w:t>
            </w:r>
          </w:p>
          <w:p w:rsidR="008C2689" w:rsidRPr="0099159C" w:rsidRDefault="008C2689" w:rsidP="00474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</w:t>
            </w:r>
            <w:r w:rsidRPr="0099159C">
              <w:t>нормы защиты нарушенных прав и судебный порядок разрешения споров.</w:t>
            </w:r>
          </w:p>
          <w:p w:rsidR="008C2689" w:rsidRPr="0099159C" w:rsidRDefault="008C2689" w:rsidP="00474572">
            <w:pPr>
              <w:suppressAutoHyphens/>
              <w:rPr>
                <w:i/>
              </w:rPr>
            </w:pPr>
          </w:p>
        </w:tc>
      </w:tr>
    </w:tbl>
    <w:p w:rsidR="008C2689" w:rsidRPr="0099159C" w:rsidRDefault="008C2689" w:rsidP="008C2689">
      <w:pPr>
        <w:suppressAutoHyphens/>
        <w:jc w:val="center"/>
        <w:rPr>
          <w:b/>
        </w:rPr>
      </w:pPr>
    </w:p>
    <w:p w:rsidR="008C2689" w:rsidRPr="0099159C" w:rsidRDefault="008C2689" w:rsidP="008C2689">
      <w:pPr>
        <w:suppressAutoHyphens/>
        <w:ind w:left="600"/>
        <w:rPr>
          <w:b/>
        </w:rPr>
      </w:pPr>
    </w:p>
    <w:p w:rsidR="008C2689" w:rsidRPr="0099159C" w:rsidRDefault="008C2689" w:rsidP="008C2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C2689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01A4E" w:rsidRDefault="00801A4E" w:rsidP="00801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5416A" w:rsidRPr="00801A4E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20A8B">
        <w:rPr>
          <w:b/>
          <w:sz w:val="28"/>
          <w:szCs w:val="28"/>
        </w:rPr>
        <w:t>2</w:t>
      </w:r>
      <w:r w:rsidRPr="00801A4E">
        <w:rPr>
          <w:b/>
        </w:rPr>
        <w:t>. СТРУКТУРА И СОДЕРЖАНИЕ УЧЕБНОЙ ДИСЦИПЛИНЫ</w:t>
      </w:r>
    </w:p>
    <w:p w:rsidR="008C2689" w:rsidRPr="00801A4E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</w:p>
    <w:p w:rsidR="00D5416A" w:rsidRPr="00801A4E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801A4E">
        <w:rPr>
          <w:b/>
        </w:rPr>
        <w:t>2.1. Объем учебной дисциплины и виды учебной работы</w:t>
      </w:r>
    </w:p>
    <w:p w:rsidR="008C2689" w:rsidRPr="00801A4E" w:rsidRDefault="008C2689" w:rsidP="00801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054"/>
        <w:gridCol w:w="2517"/>
      </w:tblGrid>
      <w:tr w:rsidR="008C2689" w:rsidRPr="00801A4E" w:rsidTr="0047457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8C2689" w:rsidP="00474572">
            <w:pPr>
              <w:suppressAutoHyphens/>
              <w:jc w:val="center"/>
              <w:rPr>
                <w:b/>
              </w:rPr>
            </w:pPr>
            <w:r w:rsidRPr="00801A4E">
              <w:rPr>
                <w:b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8C2689" w:rsidP="00474572">
            <w:pPr>
              <w:suppressAutoHyphens/>
              <w:jc w:val="center"/>
              <w:rPr>
                <w:b/>
                <w:iCs/>
              </w:rPr>
            </w:pPr>
            <w:r w:rsidRPr="00801A4E">
              <w:rPr>
                <w:b/>
                <w:iCs/>
              </w:rPr>
              <w:t>Объем в часах</w:t>
            </w:r>
          </w:p>
        </w:tc>
      </w:tr>
      <w:tr w:rsidR="008C2689" w:rsidRPr="00801A4E" w:rsidTr="0047457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8C2689" w:rsidP="00474572">
            <w:pPr>
              <w:suppressAutoHyphens/>
              <w:rPr>
                <w:b/>
              </w:rPr>
            </w:pPr>
            <w:r w:rsidRPr="00801A4E"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2043AA" w:rsidP="00CB49DF">
            <w:pPr>
              <w:suppressAutoHyphens/>
              <w:jc w:val="center"/>
              <w:rPr>
                <w:iCs/>
              </w:rPr>
            </w:pPr>
            <w:r w:rsidRPr="00801A4E">
              <w:rPr>
                <w:iCs/>
              </w:rPr>
              <w:t>51</w:t>
            </w:r>
          </w:p>
        </w:tc>
      </w:tr>
      <w:tr w:rsidR="008C2689" w:rsidRPr="00801A4E" w:rsidTr="00474572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8C2689" w:rsidP="00474572">
            <w:pPr>
              <w:suppressAutoHyphens/>
              <w:rPr>
                <w:iCs/>
              </w:rPr>
            </w:pPr>
            <w:r w:rsidRPr="00801A4E">
              <w:t>в т. ч.:</w:t>
            </w:r>
          </w:p>
        </w:tc>
      </w:tr>
      <w:tr w:rsidR="008C2689" w:rsidRPr="00801A4E" w:rsidTr="0047457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8C2689" w:rsidP="00474572">
            <w:pPr>
              <w:suppressAutoHyphens/>
            </w:pPr>
            <w:r w:rsidRPr="00801A4E"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2043AA" w:rsidP="00474572">
            <w:pPr>
              <w:suppressAutoHyphens/>
              <w:jc w:val="center"/>
              <w:rPr>
                <w:iCs/>
              </w:rPr>
            </w:pPr>
            <w:r w:rsidRPr="00801A4E">
              <w:rPr>
                <w:iCs/>
              </w:rPr>
              <w:t>28</w:t>
            </w:r>
          </w:p>
        </w:tc>
      </w:tr>
      <w:tr w:rsidR="008C2689" w:rsidRPr="00801A4E" w:rsidTr="00474572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8C2689" w:rsidP="00474572">
            <w:pPr>
              <w:suppressAutoHyphens/>
              <w:rPr>
                <w:lang w:val="en-US"/>
              </w:rPr>
            </w:pPr>
            <w:r w:rsidRPr="00801A4E">
              <w:t>практические занятия</w:t>
            </w:r>
            <w:r w:rsidRPr="00801A4E">
              <w:rPr>
                <w:i/>
              </w:rPr>
              <w:t xml:space="preserve">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CB49DF" w:rsidP="00474572">
            <w:pPr>
              <w:suppressAutoHyphens/>
              <w:jc w:val="center"/>
              <w:rPr>
                <w:iCs/>
              </w:rPr>
            </w:pPr>
            <w:r w:rsidRPr="00801A4E">
              <w:rPr>
                <w:iCs/>
              </w:rPr>
              <w:t>4</w:t>
            </w:r>
          </w:p>
        </w:tc>
      </w:tr>
      <w:tr w:rsidR="008C2689" w:rsidRPr="00801A4E" w:rsidTr="00474572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8C2689" w:rsidP="00474572">
            <w:pPr>
              <w:suppressAutoHyphens/>
              <w:rPr>
                <w:i/>
                <w:lang w:val="en-US"/>
              </w:rPr>
            </w:pPr>
            <w:r w:rsidRPr="00801A4E">
              <w:rPr>
                <w:i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CB49DF" w:rsidP="00474572">
            <w:pPr>
              <w:suppressAutoHyphens/>
              <w:jc w:val="center"/>
              <w:rPr>
                <w:iCs/>
              </w:rPr>
            </w:pPr>
            <w:r w:rsidRPr="00801A4E">
              <w:rPr>
                <w:iCs/>
              </w:rPr>
              <w:t>17</w:t>
            </w:r>
          </w:p>
        </w:tc>
      </w:tr>
      <w:tr w:rsidR="008C2689" w:rsidRPr="00801A4E" w:rsidTr="00474572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8C2689" w:rsidP="00474572">
            <w:pPr>
              <w:suppressAutoHyphens/>
              <w:rPr>
                <w:i/>
              </w:rPr>
            </w:pPr>
            <w:r w:rsidRPr="00801A4E">
              <w:rPr>
                <w:b/>
                <w:iCs/>
              </w:rPr>
              <w:t>Промежуточная аттестация</w:t>
            </w:r>
            <w:r w:rsidR="002043AA" w:rsidRPr="00801A4E">
              <w:rPr>
                <w:b/>
                <w:iCs/>
              </w:rPr>
              <w:t xml:space="preserve">  ЗАЧЕТ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C2689" w:rsidRPr="00801A4E" w:rsidRDefault="008C2689" w:rsidP="00474572">
            <w:pPr>
              <w:suppressAutoHyphens/>
              <w:jc w:val="center"/>
              <w:rPr>
                <w:iCs/>
              </w:rPr>
            </w:pPr>
            <w:r w:rsidRPr="00801A4E">
              <w:rPr>
                <w:iCs/>
              </w:rPr>
              <w:t>2</w:t>
            </w:r>
          </w:p>
        </w:tc>
      </w:tr>
    </w:tbl>
    <w:p w:rsidR="008C2689" w:rsidRPr="00801A4E" w:rsidRDefault="008C2689" w:rsidP="00801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8C2689" w:rsidRDefault="008C2689" w:rsidP="008C26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</w:p>
    <w:p w:rsidR="008C2689" w:rsidRPr="00A20A8B" w:rsidRDefault="008C2689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</w:p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D5416A" w:rsidRPr="00A20A8B" w:rsidSect="00320071">
          <w:footerReference w:type="even" r:id="rId8"/>
          <w:footerReference w:type="default" r:id="rId9"/>
          <w:pgSz w:w="11906" w:h="16838"/>
          <w:pgMar w:top="719" w:right="850" w:bottom="1134" w:left="1701" w:header="708" w:footer="708" w:gutter="0"/>
          <w:cols w:space="720"/>
          <w:titlePg/>
        </w:sectPr>
      </w:pPr>
    </w:p>
    <w:p w:rsidR="002043AA" w:rsidRPr="00801A4E" w:rsidRDefault="00D5416A" w:rsidP="00161BA2">
      <w:pPr>
        <w:jc w:val="center"/>
        <w:rPr>
          <w:b/>
          <w:caps/>
        </w:rPr>
      </w:pPr>
      <w:r w:rsidRPr="00801A4E">
        <w:rPr>
          <w:b/>
        </w:rPr>
        <w:lastRenderedPageBreak/>
        <w:t>2.2. Тематический план и содержание учебной дисциплины</w:t>
      </w:r>
      <w:r w:rsidRPr="00801A4E">
        <w:rPr>
          <w:b/>
          <w:caps/>
        </w:rPr>
        <w:t xml:space="preserve"> </w:t>
      </w:r>
    </w:p>
    <w:p w:rsidR="00D5416A" w:rsidRPr="00801A4E" w:rsidRDefault="00D5416A" w:rsidP="00161BA2">
      <w:pPr>
        <w:jc w:val="center"/>
        <w:rPr>
          <w:b/>
          <w:caps/>
        </w:rPr>
      </w:pPr>
      <w:r w:rsidRPr="00801A4E">
        <w:rPr>
          <w:b/>
          <w:caps/>
        </w:rPr>
        <w:t>«Правовое обеспечение профессиональной деятельности»</w:t>
      </w:r>
    </w:p>
    <w:p w:rsidR="00D5416A" w:rsidRDefault="00D5416A" w:rsidP="00161BA2">
      <w:pPr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83"/>
        <w:gridCol w:w="7454"/>
        <w:gridCol w:w="1554"/>
        <w:gridCol w:w="1901"/>
      </w:tblGrid>
      <w:tr w:rsidR="00D5416A" w:rsidRPr="00BE441C" w:rsidTr="002043AA">
        <w:trPr>
          <w:trHeight w:val="2760"/>
        </w:trPr>
        <w:tc>
          <w:tcPr>
            <w:tcW w:w="4383" w:type="dxa"/>
            <w:shd w:val="clear" w:color="auto" w:fill="FFFFFF"/>
            <w:vAlign w:val="center"/>
          </w:tcPr>
          <w:p w:rsidR="00D5416A" w:rsidRPr="00801A4E" w:rsidRDefault="00D5416A" w:rsidP="003A13A2">
            <w:pPr>
              <w:jc w:val="center"/>
              <w:rPr>
                <w:b/>
              </w:rPr>
            </w:pPr>
            <w:r w:rsidRPr="00801A4E">
              <w:rPr>
                <w:b/>
              </w:rPr>
              <w:t>Наименование разделов и тем</w:t>
            </w:r>
          </w:p>
        </w:tc>
        <w:tc>
          <w:tcPr>
            <w:tcW w:w="7454" w:type="dxa"/>
            <w:shd w:val="clear" w:color="auto" w:fill="FFFFFF"/>
            <w:vAlign w:val="center"/>
          </w:tcPr>
          <w:p w:rsidR="00D5416A" w:rsidRPr="00801A4E" w:rsidRDefault="00B312BB" w:rsidP="003A13A2">
            <w:pPr>
              <w:jc w:val="center"/>
              <w:rPr>
                <w:b/>
              </w:rPr>
            </w:pPr>
            <w:r w:rsidRPr="00801A4E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D5416A" w:rsidP="003A13A2">
            <w:pPr>
              <w:jc w:val="center"/>
              <w:rPr>
                <w:b/>
              </w:rPr>
            </w:pPr>
            <w:r w:rsidRPr="00801A4E">
              <w:rPr>
                <w:b/>
              </w:rPr>
              <w:t>Объем часов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Pr="00BE441C" w:rsidRDefault="00B312BB" w:rsidP="003A13A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2043AA" w:rsidRPr="00BE441C" w:rsidTr="002043AA">
        <w:trPr>
          <w:trHeight w:val="366"/>
        </w:trPr>
        <w:tc>
          <w:tcPr>
            <w:tcW w:w="4383" w:type="dxa"/>
            <w:shd w:val="clear" w:color="auto" w:fill="FFFFFF"/>
            <w:vAlign w:val="center"/>
          </w:tcPr>
          <w:p w:rsidR="002043AA" w:rsidRPr="00801A4E" w:rsidRDefault="002043AA" w:rsidP="003A13A2">
            <w:pPr>
              <w:jc w:val="center"/>
              <w:rPr>
                <w:b/>
              </w:rPr>
            </w:pPr>
            <w:r w:rsidRPr="00801A4E">
              <w:rPr>
                <w:b/>
              </w:rPr>
              <w:t>1</w:t>
            </w:r>
          </w:p>
        </w:tc>
        <w:tc>
          <w:tcPr>
            <w:tcW w:w="7454" w:type="dxa"/>
            <w:shd w:val="clear" w:color="auto" w:fill="FFFFFF"/>
            <w:vAlign w:val="center"/>
          </w:tcPr>
          <w:p w:rsidR="002043AA" w:rsidRPr="00801A4E" w:rsidRDefault="002043AA" w:rsidP="003A13A2">
            <w:pPr>
              <w:jc w:val="center"/>
              <w:rPr>
                <w:b/>
                <w:bCs/>
              </w:rPr>
            </w:pPr>
            <w:r w:rsidRPr="00801A4E">
              <w:rPr>
                <w:b/>
                <w:bCs/>
              </w:rPr>
              <w:t>2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2043AA" w:rsidRPr="00801A4E" w:rsidRDefault="002043AA" w:rsidP="003A13A2">
            <w:pPr>
              <w:jc w:val="center"/>
              <w:rPr>
                <w:b/>
              </w:rPr>
            </w:pPr>
            <w:r w:rsidRPr="00801A4E">
              <w:rPr>
                <w:b/>
              </w:rPr>
              <w:t>3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2043AA" w:rsidRDefault="002043AA" w:rsidP="003A13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5416A" w:rsidRPr="00BE441C" w:rsidTr="002043AA">
        <w:trPr>
          <w:trHeight w:val="1090"/>
        </w:trPr>
        <w:tc>
          <w:tcPr>
            <w:tcW w:w="4383" w:type="dxa"/>
            <w:shd w:val="clear" w:color="auto" w:fill="FFFFFF"/>
            <w:vAlign w:val="center"/>
          </w:tcPr>
          <w:p w:rsidR="00D5416A" w:rsidRPr="00801A4E" w:rsidRDefault="00D5416A" w:rsidP="003A13A2">
            <w:pPr>
              <w:rPr>
                <w:b/>
              </w:rPr>
            </w:pPr>
            <w:r w:rsidRPr="00801A4E">
              <w:rPr>
                <w:b/>
                <w:bCs/>
                <w:iCs/>
              </w:rPr>
              <w:t>Введение</w:t>
            </w:r>
          </w:p>
        </w:tc>
        <w:tc>
          <w:tcPr>
            <w:tcW w:w="7454" w:type="dxa"/>
            <w:shd w:val="clear" w:color="auto" w:fill="FFFFFF"/>
            <w:vAlign w:val="center"/>
          </w:tcPr>
          <w:p w:rsidR="00D5416A" w:rsidRPr="00801A4E" w:rsidRDefault="00D5416A" w:rsidP="003A13A2">
            <w:pPr>
              <w:tabs>
                <w:tab w:val="left" w:pos="1714"/>
              </w:tabs>
              <w:jc w:val="both"/>
              <w:rPr>
                <w:b/>
              </w:rPr>
            </w:pPr>
            <w:r w:rsidRPr="00801A4E">
              <w:rPr>
                <w:bCs/>
                <w:iCs/>
              </w:rPr>
              <w:t>Предмет, содержание, задачи курса. Порядок изучения курса и взаимосвязь с другими дисциплинами учебного плана. Теоретическое и практическое значение данной дисциплины в подготовке специалистов.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466109" w:rsidP="003A13A2">
            <w:pPr>
              <w:jc w:val="center"/>
              <w:rPr>
                <w:b/>
              </w:rPr>
            </w:pPr>
            <w:r w:rsidRPr="00801A4E">
              <w:rPr>
                <w:b/>
              </w:rPr>
              <w:t>2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B312BB" w:rsidRPr="00756670" w:rsidRDefault="00B312BB" w:rsidP="00801A4E">
            <w:pPr>
              <w:suppressAutoHyphens/>
            </w:pPr>
            <w:r>
              <w:t>ПК 2.1;</w:t>
            </w:r>
          </w:p>
          <w:p w:rsidR="00B312BB" w:rsidRPr="00756670" w:rsidRDefault="00B312BB" w:rsidP="00801A4E">
            <w:pPr>
              <w:suppressAutoHyphens/>
            </w:pPr>
            <w:r w:rsidRPr="00756670">
              <w:t>ПК 3.1</w:t>
            </w:r>
            <w:r>
              <w:t>;</w:t>
            </w:r>
          </w:p>
          <w:p w:rsidR="00B312BB" w:rsidRPr="00756670" w:rsidRDefault="00B312BB" w:rsidP="00801A4E">
            <w:pPr>
              <w:suppressAutoHyphens/>
            </w:pPr>
            <w:r>
              <w:t>ОК 1 – 5;</w:t>
            </w:r>
          </w:p>
          <w:p w:rsidR="00D5416A" w:rsidRPr="00BE441C" w:rsidRDefault="00B312BB" w:rsidP="00801A4E">
            <w:pPr>
              <w:rPr>
                <w:b/>
              </w:rPr>
            </w:pPr>
            <w:r>
              <w:t>ЛР 6-8;ЛР17-19.</w:t>
            </w:r>
          </w:p>
        </w:tc>
      </w:tr>
      <w:tr w:rsidR="00D5416A" w:rsidRPr="00BE441C" w:rsidTr="002043AA">
        <w:trPr>
          <w:trHeight w:val="2813"/>
        </w:trPr>
        <w:tc>
          <w:tcPr>
            <w:tcW w:w="4383" w:type="dxa"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t>Раздел 1. Правовое регулирование производственных (экономических) отношений</w:t>
            </w: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A96AAF">
            <w:pPr>
              <w:jc w:val="both"/>
              <w:rPr>
                <w:caps/>
              </w:rPr>
            </w:pPr>
            <w:r w:rsidRPr="00801A4E">
              <w:t>Понятие и виды экономических</w:t>
            </w:r>
            <w:r w:rsidR="00E4525A" w:rsidRPr="00801A4E">
              <w:t xml:space="preserve"> о</w:t>
            </w:r>
            <w:r w:rsidRPr="00801A4E">
              <w:t>тношений. Предпринимательская</w:t>
            </w:r>
          </w:p>
          <w:p w:rsidR="00D5416A" w:rsidRPr="00801A4E" w:rsidRDefault="00D5416A" w:rsidP="00A96AAF">
            <w:pPr>
              <w:jc w:val="both"/>
              <w:rPr>
                <w:b/>
                <w:caps/>
              </w:rPr>
            </w:pPr>
            <w:r w:rsidRPr="00801A4E">
              <w:t>деятельность и наемный труд.</w:t>
            </w:r>
            <w:r w:rsidR="00610E25" w:rsidRPr="00801A4E">
              <w:t xml:space="preserve"> </w:t>
            </w:r>
            <w:r w:rsidRPr="00801A4E">
              <w:t>Признаки предпринимательской</w:t>
            </w:r>
            <w:r w:rsidR="00610E25" w:rsidRPr="00801A4E">
              <w:t xml:space="preserve"> </w:t>
            </w:r>
            <w:r w:rsidRPr="00801A4E">
              <w:t xml:space="preserve">деятельности: самостоятельность, направленность на систематическое получение прибыли, рисковый характер. Значение государственной регистрации. Экономические отношения как предмет правового регулирования. Значение предпринимательской деятельности. </w:t>
            </w:r>
            <w:r w:rsidR="00610E25" w:rsidRPr="00801A4E">
              <w:t>Ч</w:t>
            </w:r>
            <w:r w:rsidRPr="00801A4E">
              <w:t>астно</w:t>
            </w:r>
            <w:r w:rsidR="00610E25" w:rsidRPr="00801A4E">
              <w:t xml:space="preserve"> </w:t>
            </w:r>
            <w:r w:rsidRPr="00801A4E">
              <w:t>правовое регулирование пред</w:t>
            </w:r>
            <w:r w:rsidR="00E4525A" w:rsidRPr="00801A4E">
              <w:t>принимательской деятельности</w:t>
            </w:r>
            <w:r w:rsidRPr="00801A4E">
              <w:t>, публично-правовое р</w:t>
            </w:r>
            <w:r w:rsidR="00A96AAF" w:rsidRPr="00801A4E">
              <w:t>егулирование предпринимательской деятельности</w:t>
            </w:r>
            <w:r w:rsidRPr="00801A4E">
              <w:t>. Лицензирование, антимонопольное регулирование, стандартизация, сертификация.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D5416A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3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B312BB" w:rsidRPr="00756670" w:rsidRDefault="00B312BB" w:rsidP="00801A4E">
            <w:pPr>
              <w:suppressAutoHyphens/>
            </w:pPr>
            <w:r>
              <w:t>ПК 2.1;</w:t>
            </w:r>
          </w:p>
          <w:p w:rsidR="00B312BB" w:rsidRPr="00756670" w:rsidRDefault="00B312BB" w:rsidP="00801A4E">
            <w:pPr>
              <w:suppressAutoHyphens/>
            </w:pPr>
            <w:r w:rsidRPr="00756670">
              <w:t>ПК 3.1</w:t>
            </w:r>
            <w:r>
              <w:t>;</w:t>
            </w:r>
          </w:p>
          <w:p w:rsidR="00B312BB" w:rsidRPr="00756670" w:rsidRDefault="00B312BB" w:rsidP="00801A4E">
            <w:pPr>
              <w:suppressAutoHyphens/>
            </w:pPr>
            <w:r w:rsidRPr="00756670">
              <w:t>ОК 1 – 9</w:t>
            </w:r>
            <w:r>
              <w:t>;</w:t>
            </w:r>
          </w:p>
          <w:p w:rsidR="00D5416A" w:rsidRPr="00BE441C" w:rsidRDefault="00B312BB" w:rsidP="00801A4E">
            <w:pPr>
              <w:rPr>
                <w:b/>
                <w:caps/>
              </w:rPr>
            </w:pPr>
            <w:r>
              <w:t>ЛР 6-8;ЛР17-19;ЛР 21-23; ЛР33;</w:t>
            </w:r>
            <w:r w:rsidRPr="00756670">
              <w:t xml:space="preserve"> ЛР34</w:t>
            </w:r>
          </w:p>
        </w:tc>
      </w:tr>
      <w:tr w:rsidR="00466109" w:rsidRPr="00BE441C" w:rsidTr="002043AA">
        <w:trPr>
          <w:trHeight w:val="376"/>
        </w:trPr>
        <w:tc>
          <w:tcPr>
            <w:tcW w:w="4383" w:type="dxa"/>
            <w:shd w:val="clear" w:color="auto" w:fill="FFFFFF"/>
          </w:tcPr>
          <w:p w:rsidR="00466109" w:rsidRPr="00801A4E" w:rsidRDefault="00466109" w:rsidP="003A13A2">
            <w:pPr>
              <w:rPr>
                <w:b/>
                <w:bCs/>
                <w:iCs/>
              </w:rPr>
            </w:pPr>
          </w:p>
        </w:tc>
        <w:tc>
          <w:tcPr>
            <w:tcW w:w="7454" w:type="dxa"/>
            <w:shd w:val="clear" w:color="auto" w:fill="FFFFFF"/>
          </w:tcPr>
          <w:p w:rsidR="00466109" w:rsidRPr="00801A4E" w:rsidRDefault="00466109" w:rsidP="00466109">
            <w:pPr>
              <w:rPr>
                <w:b/>
              </w:rPr>
            </w:pPr>
            <w:r w:rsidRPr="00801A4E">
              <w:rPr>
                <w:b/>
              </w:rPr>
              <w:t>Практическое занятие:</w:t>
            </w:r>
          </w:p>
          <w:p w:rsidR="00466109" w:rsidRPr="00801A4E" w:rsidRDefault="00466109" w:rsidP="00466109">
            <w:pPr>
              <w:jc w:val="both"/>
            </w:pPr>
            <w:r w:rsidRPr="00801A4E">
              <w:t>решение задач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466109" w:rsidRPr="00801A4E" w:rsidRDefault="00466109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2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466109" w:rsidRPr="00BE441C" w:rsidRDefault="00466109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537"/>
        </w:trPr>
        <w:tc>
          <w:tcPr>
            <w:tcW w:w="4383" w:type="dxa"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t>Раздел 2. Правовое регулирование предпринимательской деятельности</w:t>
            </w: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3A13A2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466109" w:rsidP="004C27D1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4</w:t>
            </w:r>
            <w:r w:rsidR="004C27D1" w:rsidRPr="00801A4E">
              <w:rPr>
                <w:b/>
                <w:caps/>
              </w:rPr>
              <w:t>2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Pr="000C671E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821"/>
        </w:trPr>
        <w:tc>
          <w:tcPr>
            <w:tcW w:w="4383" w:type="dxa"/>
            <w:vMerge w:val="restart"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t>Тема 2.1. Субъекты предпринимательской деятельности и основы их имущественного и правового статуса</w:t>
            </w: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E417D6">
            <w:pPr>
              <w:jc w:val="both"/>
            </w:pPr>
            <w:r w:rsidRPr="00801A4E">
              <w:t>Субъекты предпринимательской деятельности. Право собственности. Формы собственности. Право хозяйственного     ведения.      Право оперативного управления.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466109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6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Pr="00BE441C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143"/>
        </w:trPr>
        <w:tc>
          <w:tcPr>
            <w:tcW w:w="4383" w:type="dxa"/>
            <w:vMerge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3A13A2">
            <w:pPr>
              <w:jc w:val="both"/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t>Самостоятельная работа:</w:t>
            </w:r>
          </w:p>
          <w:p w:rsidR="00D5416A" w:rsidRPr="00801A4E" w:rsidRDefault="00D5416A" w:rsidP="007D6CB7">
            <w:r w:rsidRPr="00801A4E">
              <w:lastRenderedPageBreak/>
              <w:t>анализ развития          предпринимательской деятельности         на        территории Российской Федерации.</w:t>
            </w:r>
          </w:p>
          <w:p w:rsidR="00D5416A" w:rsidRPr="00801A4E" w:rsidRDefault="00D5416A" w:rsidP="007D6CB7">
            <w:r w:rsidRPr="00801A4E">
              <w:t xml:space="preserve"> Наглядное   пособие:    Гражданский кодекс Российской Федерации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466109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lastRenderedPageBreak/>
              <w:t>4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Pr="00BE441C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1374"/>
        </w:trPr>
        <w:tc>
          <w:tcPr>
            <w:tcW w:w="4383" w:type="dxa"/>
            <w:vMerge w:val="restart"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lastRenderedPageBreak/>
              <w:t>Тема 2.2. Граждане (физические лица) как субъекты предпринимательской деятельности.</w:t>
            </w: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E417D6">
            <w:pPr>
              <w:jc w:val="both"/>
            </w:pPr>
            <w:r w:rsidRPr="00801A4E">
              <w:t>Правовой   статус   индивидуального предпринимателя.                 Условия приобретения                          статуса индивидуального предпринимателя. Государственная             регистрация индивидуального предпринимателя. Утрата    статуса    индивидуального предпринимателя.          Последствия незаконного предпринимательства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D5416A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4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143"/>
        </w:trPr>
        <w:tc>
          <w:tcPr>
            <w:tcW w:w="4383" w:type="dxa"/>
            <w:vMerge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7D6CB7">
            <w:pPr>
              <w:rPr>
                <w:b/>
              </w:rPr>
            </w:pPr>
            <w:r w:rsidRPr="00801A4E">
              <w:rPr>
                <w:b/>
              </w:rPr>
              <w:t>Самостоятельная работа:</w:t>
            </w:r>
          </w:p>
          <w:p w:rsidR="00D5416A" w:rsidRPr="00801A4E" w:rsidRDefault="00D5416A" w:rsidP="007D6CB7">
            <w:r w:rsidRPr="00801A4E">
              <w:t>анализ развития</w:t>
            </w:r>
            <w:r w:rsidR="004C27D1" w:rsidRPr="00801A4E">
              <w:t xml:space="preserve"> </w:t>
            </w:r>
            <w:r w:rsidRPr="00801A4E">
              <w:t>индивидуального предпринимательства в Российской Федерации.</w:t>
            </w:r>
          </w:p>
          <w:p w:rsidR="00D5416A" w:rsidRPr="00801A4E" w:rsidRDefault="00D5416A" w:rsidP="007D6CB7">
            <w:pPr>
              <w:rPr>
                <w:b/>
              </w:rPr>
            </w:pPr>
            <w:r w:rsidRPr="00801A4E">
              <w:t>Наглядное    пособие:   Гражданский кодекс Российской Федерации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466109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4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143"/>
        </w:trPr>
        <w:tc>
          <w:tcPr>
            <w:tcW w:w="4383" w:type="dxa"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t>Тема 2. 3. Юридические лица как субъекты предпринимательской деятельности</w:t>
            </w: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7D6CB7">
            <w:r w:rsidRPr="00801A4E">
              <w:t>Общественные              потребности, обусловившие                  появление юридического    лица.    Понятие    и признаки       юридического      лица. Правоспособность       юридического лица      и      его      органы.      Виды юридического       лица.       Функции юридического лица.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466109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6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143"/>
        </w:trPr>
        <w:tc>
          <w:tcPr>
            <w:tcW w:w="4383" w:type="dxa"/>
            <w:vMerge w:val="restart"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t>Тема 2.4. Создание, реорганизация и ликвидация юридического лица</w:t>
            </w: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7D6CB7">
            <w:r w:rsidRPr="00801A4E">
              <w:t>Государственная     регистрация     и государственный                      реестр юридического    лица.    Порядок    и способы    создания    юридического лица.        Понятие        и        формы реорганизации юридического лица. Правопреемство при реорг</w:t>
            </w:r>
            <w:r w:rsidR="004C27D1" w:rsidRPr="00801A4E">
              <w:t xml:space="preserve">анизации. Понятие и </w:t>
            </w:r>
            <w:r w:rsidRPr="00801A4E">
              <w:t>основание  ликвидации юридического       лица.       Порядок ликвидации.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D5416A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4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143"/>
        </w:trPr>
        <w:tc>
          <w:tcPr>
            <w:tcW w:w="4383" w:type="dxa"/>
            <w:vMerge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7D6CB7">
            <w:pPr>
              <w:rPr>
                <w:b/>
              </w:rPr>
            </w:pPr>
            <w:r w:rsidRPr="00801A4E">
              <w:rPr>
                <w:b/>
              </w:rPr>
              <w:t>Самостоятельная работа:</w:t>
            </w:r>
          </w:p>
          <w:p w:rsidR="00D5416A" w:rsidRPr="00801A4E" w:rsidRDefault="00783BAE" w:rsidP="007D6CB7">
            <w:r w:rsidRPr="00801A4E">
              <w:t>р</w:t>
            </w:r>
            <w:r w:rsidR="00D5416A" w:rsidRPr="00801A4E">
              <w:t xml:space="preserve">ешение задач. </w:t>
            </w:r>
          </w:p>
          <w:p w:rsidR="00D5416A" w:rsidRPr="00801A4E" w:rsidRDefault="00D5416A" w:rsidP="007D6CB7">
            <w:pPr>
              <w:rPr>
                <w:b/>
              </w:rPr>
            </w:pPr>
            <w:r w:rsidRPr="00801A4E">
              <w:t>Наглядное пособие: Гражданский кодекс РФ.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D5416A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3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143"/>
        </w:trPr>
        <w:tc>
          <w:tcPr>
            <w:tcW w:w="4383" w:type="dxa"/>
            <w:vMerge w:val="restart"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t>Тема 2.5. Несостоятельность (банкротство) субъектов предпринимательской деятельности.</w:t>
            </w: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A55C36">
            <w:r w:rsidRPr="00801A4E">
              <w:t>Понятие                несостоятельности (банкротства).                     Признаки банкро</w:t>
            </w:r>
            <w:r w:rsidR="004C27D1" w:rsidRPr="00801A4E">
              <w:t>тства. Порядок рассмотрения дел</w:t>
            </w:r>
            <w:r w:rsidRPr="00801A4E">
              <w:t xml:space="preserve"> о банкротстве в арбитражном суде.      Процедуры      банкротства: наблюдение,                     финансовое оздоровление, внешнее управление, конкурсное производство, мировое соглашение.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4C27D1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5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143"/>
        </w:trPr>
        <w:tc>
          <w:tcPr>
            <w:tcW w:w="4383" w:type="dxa"/>
            <w:vMerge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A55C36">
            <w:pPr>
              <w:rPr>
                <w:b/>
              </w:rPr>
            </w:pPr>
            <w:r w:rsidRPr="00801A4E">
              <w:rPr>
                <w:b/>
              </w:rPr>
              <w:t>Практическое занятие:</w:t>
            </w:r>
          </w:p>
          <w:p w:rsidR="00D5416A" w:rsidRPr="00801A4E" w:rsidRDefault="00783BAE" w:rsidP="00A55C36">
            <w:r w:rsidRPr="00801A4E">
              <w:t>р</w:t>
            </w:r>
            <w:r w:rsidR="00D5416A" w:rsidRPr="00801A4E">
              <w:t>ешение задач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D5416A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2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143"/>
        </w:trPr>
        <w:tc>
          <w:tcPr>
            <w:tcW w:w="4383" w:type="dxa"/>
            <w:vMerge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A55C36">
            <w:pPr>
              <w:rPr>
                <w:b/>
              </w:rPr>
            </w:pPr>
            <w:r w:rsidRPr="00801A4E">
              <w:rPr>
                <w:b/>
              </w:rPr>
              <w:t>Самостоятельная работа:</w:t>
            </w:r>
          </w:p>
          <w:p w:rsidR="00D5416A" w:rsidRPr="00801A4E" w:rsidRDefault="00783BAE" w:rsidP="00A55C36">
            <w:r w:rsidRPr="00801A4E">
              <w:t>а</w:t>
            </w:r>
            <w:r w:rsidR="00D5416A" w:rsidRPr="00801A4E">
              <w:t>нализ закона о банкротстве.</w:t>
            </w:r>
          </w:p>
          <w:p w:rsidR="00D5416A" w:rsidRPr="00801A4E" w:rsidRDefault="00D5416A" w:rsidP="00A55C36">
            <w:r w:rsidRPr="00801A4E">
              <w:lastRenderedPageBreak/>
              <w:t>Наглядное пособие: Закон о банкротстве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D5416A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lastRenderedPageBreak/>
              <w:t>4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143"/>
        </w:trPr>
        <w:tc>
          <w:tcPr>
            <w:tcW w:w="4383" w:type="dxa"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lastRenderedPageBreak/>
              <w:t>Раздел 3. Правовое регулирование договорных отношений.</w:t>
            </w: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3A13A2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4C27D1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7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B312BB" w:rsidRPr="00756670" w:rsidRDefault="00B312BB" w:rsidP="00801A4E">
            <w:pPr>
              <w:suppressAutoHyphens/>
            </w:pPr>
            <w:r>
              <w:t>ПК 2.1;</w:t>
            </w:r>
          </w:p>
          <w:p w:rsidR="00B312BB" w:rsidRPr="00756670" w:rsidRDefault="00B312BB" w:rsidP="00801A4E">
            <w:pPr>
              <w:suppressAutoHyphens/>
            </w:pPr>
            <w:r w:rsidRPr="00756670">
              <w:t>ПК 3.1</w:t>
            </w:r>
            <w:r>
              <w:t>;</w:t>
            </w:r>
          </w:p>
          <w:p w:rsidR="00B312BB" w:rsidRPr="00756670" w:rsidRDefault="00B312BB" w:rsidP="00801A4E">
            <w:pPr>
              <w:suppressAutoHyphens/>
            </w:pPr>
            <w:r w:rsidRPr="00756670">
              <w:t>ОК 1 – 9</w:t>
            </w:r>
            <w:r>
              <w:t>;</w:t>
            </w:r>
          </w:p>
          <w:p w:rsidR="00D5416A" w:rsidRDefault="00B312BB" w:rsidP="00801A4E">
            <w:pPr>
              <w:rPr>
                <w:b/>
                <w:caps/>
              </w:rPr>
            </w:pPr>
            <w:r>
              <w:t>ЛР 6-8;ЛР17-19;ЛР 21-23; ЛР33;</w:t>
            </w:r>
          </w:p>
        </w:tc>
      </w:tr>
      <w:tr w:rsidR="00D5416A" w:rsidRPr="00BE441C" w:rsidTr="002043AA">
        <w:trPr>
          <w:trHeight w:val="1374"/>
        </w:trPr>
        <w:tc>
          <w:tcPr>
            <w:tcW w:w="4383" w:type="dxa"/>
            <w:vMerge w:val="restart"/>
            <w:shd w:val="clear" w:color="auto" w:fill="FFFFFF"/>
          </w:tcPr>
          <w:p w:rsidR="00D5416A" w:rsidRPr="00801A4E" w:rsidRDefault="00D5416A" w:rsidP="003A13A2">
            <w:pPr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t>Тема 3.1. Гражданско-правовой договор. Общие положения.</w:t>
            </w:r>
          </w:p>
        </w:tc>
        <w:tc>
          <w:tcPr>
            <w:tcW w:w="7454" w:type="dxa"/>
            <w:shd w:val="clear" w:color="auto" w:fill="FFFFFF"/>
          </w:tcPr>
          <w:p w:rsidR="00D5416A" w:rsidRPr="00801A4E" w:rsidRDefault="00D5416A" w:rsidP="00A55C36">
            <w:r w:rsidRPr="00801A4E">
              <w:t>Понятие гражданско-правового</w:t>
            </w:r>
            <w:r w:rsidR="004C27D1" w:rsidRPr="00801A4E">
              <w:t xml:space="preserve"> </w:t>
            </w:r>
            <w:r w:rsidRPr="00801A4E">
              <w:t>договора. Содержание договора.</w:t>
            </w:r>
          </w:p>
          <w:p w:rsidR="00D5416A" w:rsidRPr="00801A4E" w:rsidRDefault="00D5416A" w:rsidP="00A55C36">
            <w:r w:rsidRPr="00801A4E">
              <w:t>Форма договора: понятие и виды.</w:t>
            </w:r>
            <w:r w:rsidR="004C27D1" w:rsidRPr="00801A4E">
              <w:t xml:space="preserve"> </w:t>
            </w:r>
            <w:r w:rsidRPr="00801A4E">
              <w:t>Устная форма и конклюдентные</w:t>
            </w:r>
          </w:p>
          <w:p w:rsidR="00D5416A" w:rsidRPr="00801A4E" w:rsidRDefault="00D5416A" w:rsidP="00A55C36">
            <w:r w:rsidRPr="00801A4E">
              <w:t>действия. Простая и письменная</w:t>
            </w:r>
            <w:r w:rsidR="004C27D1" w:rsidRPr="00801A4E">
              <w:t xml:space="preserve"> </w:t>
            </w:r>
            <w:r w:rsidRPr="00801A4E">
              <w:t>форма. Нотариальная форма.</w:t>
            </w:r>
          </w:p>
          <w:p w:rsidR="00D5416A" w:rsidRPr="00801A4E" w:rsidRDefault="00D5416A" w:rsidP="00A55C36">
            <w:r w:rsidRPr="00801A4E">
              <w:t>Государственная регистрация</w:t>
            </w:r>
            <w:r w:rsidR="004C27D1" w:rsidRPr="00801A4E">
              <w:t xml:space="preserve"> </w:t>
            </w:r>
            <w:r w:rsidRPr="00801A4E">
              <w:t>сделок (договоров).Виды договоров (сделок).Заключение договора. Акцепт и</w:t>
            </w:r>
            <w:r w:rsidR="004C27D1" w:rsidRPr="00801A4E">
              <w:t xml:space="preserve"> </w:t>
            </w:r>
            <w:r w:rsidRPr="00801A4E">
              <w:t>оферта. Изменение и рассмотрение</w:t>
            </w:r>
            <w:r w:rsidR="004C27D1" w:rsidRPr="00801A4E">
              <w:t xml:space="preserve"> </w:t>
            </w:r>
            <w:r w:rsidRPr="00801A4E">
              <w:t>договора.</w:t>
            </w:r>
            <w:r w:rsidRPr="00801A4E">
              <w:tab/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4C27D1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5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Pr="00BE441C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143"/>
        </w:trPr>
        <w:tc>
          <w:tcPr>
            <w:tcW w:w="4383" w:type="dxa"/>
            <w:vMerge/>
            <w:shd w:val="clear" w:color="auto" w:fill="FFFFFF"/>
          </w:tcPr>
          <w:p w:rsidR="00D5416A" w:rsidRPr="00801A4E" w:rsidRDefault="00D5416A" w:rsidP="003A13A2"/>
        </w:tc>
        <w:tc>
          <w:tcPr>
            <w:tcW w:w="7454" w:type="dxa"/>
            <w:shd w:val="clear" w:color="auto" w:fill="FFFFFF"/>
          </w:tcPr>
          <w:p w:rsidR="00D5416A" w:rsidRPr="00801A4E" w:rsidRDefault="00D5416A" w:rsidP="003A13A2">
            <w:pPr>
              <w:jc w:val="both"/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t>Самостоятельная работа.</w:t>
            </w:r>
          </w:p>
          <w:p w:rsidR="00D5416A" w:rsidRPr="00801A4E" w:rsidRDefault="00783BAE" w:rsidP="003A13A2">
            <w:pPr>
              <w:jc w:val="both"/>
              <w:rPr>
                <w:bCs/>
                <w:iCs/>
              </w:rPr>
            </w:pPr>
            <w:r w:rsidRPr="00801A4E">
              <w:rPr>
                <w:bCs/>
                <w:iCs/>
              </w:rPr>
              <w:t>и</w:t>
            </w:r>
            <w:r w:rsidR="00D5416A" w:rsidRPr="00801A4E">
              <w:rPr>
                <w:bCs/>
                <w:iCs/>
              </w:rPr>
              <w:t>зучение Гражданского Кодекса РФ.</w:t>
            </w:r>
          </w:p>
          <w:p w:rsidR="00D5416A" w:rsidRPr="00801A4E" w:rsidRDefault="00D5416A" w:rsidP="003A13A2">
            <w:pPr>
              <w:jc w:val="both"/>
            </w:pPr>
            <w:r w:rsidRPr="00801A4E">
              <w:rPr>
                <w:bCs/>
                <w:iCs/>
              </w:rPr>
              <w:t>Наглядное пособие: Гражданский Кодекс РФ.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466109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2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Default="00D5416A" w:rsidP="003A13A2">
            <w:pPr>
              <w:jc w:val="center"/>
              <w:rPr>
                <w:b/>
                <w:caps/>
              </w:rPr>
            </w:pPr>
          </w:p>
        </w:tc>
      </w:tr>
      <w:tr w:rsidR="004C27D1" w:rsidRPr="00BE441C" w:rsidTr="002043AA">
        <w:trPr>
          <w:trHeight w:val="143"/>
        </w:trPr>
        <w:tc>
          <w:tcPr>
            <w:tcW w:w="4383" w:type="dxa"/>
            <w:shd w:val="clear" w:color="auto" w:fill="FFFFFF"/>
          </w:tcPr>
          <w:p w:rsidR="004C27D1" w:rsidRPr="00801A4E" w:rsidRDefault="004C27D1" w:rsidP="003A13A2"/>
        </w:tc>
        <w:tc>
          <w:tcPr>
            <w:tcW w:w="7454" w:type="dxa"/>
            <w:shd w:val="clear" w:color="auto" w:fill="FFFFFF"/>
          </w:tcPr>
          <w:p w:rsidR="004C27D1" w:rsidRPr="00801A4E" w:rsidRDefault="004C27D1" w:rsidP="003A13A2">
            <w:pPr>
              <w:jc w:val="both"/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t>ЗАЧЕТ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4C27D1" w:rsidRPr="00801A4E" w:rsidRDefault="004C27D1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2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4C27D1" w:rsidRDefault="004C27D1" w:rsidP="003A13A2">
            <w:pPr>
              <w:jc w:val="center"/>
              <w:rPr>
                <w:b/>
                <w:caps/>
              </w:rPr>
            </w:pPr>
          </w:p>
        </w:tc>
      </w:tr>
      <w:tr w:rsidR="00D5416A" w:rsidRPr="00BE441C" w:rsidTr="002043AA">
        <w:trPr>
          <w:trHeight w:val="143"/>
        </w:trPr>
        <w:tc>
          <w:tcPr>
            <w:tcW w:w="4383" w:type="dxa"/>
            <w:shd w:val="clear" w:color="auto" w:fill="FFFFFF"/>
          </w:tcPr>
          <w:p w:rsidR="00D5416A" w:rsidRPr="00801A4E" w:rsidRDefault="00D5416A" w:rsidP="003A13A2"/>
        </w:tc>
        <w:tc>
          <w:tcPr>
            <w:tcW w:w="7454" w:type="dxa"/>
            <w:shd w:val="clear" w:color="auto" w:fill="FFFFFF"/>
          </w:tcPr>
          <w:p w:rsidR="00D5416A" w:rsidRPr="00801A4E" w:rsidRDefault="00466109" w:rsidP="003A13A2">
            <w:pPr>
              <w:jc w:val="both"/>
              <w:rPr>
                <w:b/>
                <w:bCs/>
                <w:iCs/>
              </w:rPr>
            </w:pPr>
            <w:r w:rsidRPr="00801A4E">
              <w:rPr>
                <w:b/>
                <w:bCs/>
                <w:iCs/>
              </w:rPr>
              <w:t>Всего:</w:t>
            </w:r>
          </w:p>
        </w:tc>
        <w:tc>
          <w:tcPr>
            <w:tcW w:w="1554" w:type="dxa"/>
            <w:shd w:val="clear" w:color="auto" w:fill="FFFFFF"/>
            <w:vAlign w:val="center"/>
          </w:tcPr>
          <w:p w:rsidR="00D5416A" w:rsidRPr="00801A4E" w:rsidRDefault="00466109" w:rsidP="003A13A2">
            <w:pPr>
              <w:jc w:val="center"/>
              <w:rPr>
                <w:b/>
                <w:caps/>
              </w:rPr>
            </w:pPr>
            <w:r w:rsidRPr="00801A4E">
              <w:rPr>
                <w:b/>
                <w:caps/>
              </w:rPr>
              <w:t>51</w:t>
            </w:r>
          </w:p>
        </w:tc>
        <w:tc>
          <w:tcPr>
            <w:tcW w:w="1901" w:type="dxa"/>
            <w:shd w:val="clear" w:color="auto" w:fill="FFFFFF"/>
            <w:vAlign w:val="center"/>
          </w:tcPr>
          <w:p w:rsidR="00D5416A" w:rsidRDefault="00D5416A" w:rsidP="00610E25">
            <w:pPr>
              <w:rPr>
                <w:b/>
                <w:caps/>
              </w:rPr>
            </w:pPr>
          </w:p>
        </w:tc>
      </w:tr>
    </w:tbl>
    <w:p w:rsidR="00D5416A" w:rsidRPr="00A20A8B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D5416A" w:rsidRPr="00A20A8B" w:rsidSect="00E417D6">
          <w:pgSz w:w="16840" w:h="11907" w:orient="landscape"/>
          <w:pgMar w:top="720" w:right="720" w:bottom="720" w:left="720" w:header="709" w:footer="709" w:gutter="0"/>
          <w:cols w:space="720"/>
          <w:docGrid w:linePitch="326"/>
        </w:sectPr>
      </w:pPr>
    </w:p>
    <w:p w:rsidR="00EA0D5D" w:rsidRPr="00801A4E" w:rsidRDefault="00D5416A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801A4E">
        <w:rPr>
          <w:b/>
          <w:caps/>
        </w:rPr>
        <w:lastRenderedPageBreak/>
        <w:t xml:space="preserve">3. условия реализации программы  </w:t>
      </w:r>
    </w:p>
    <w:p w:rsidR="00801A4E" w:rsidRPr="00801A4E" w:rsidRDefault="00EA0D5D" w:rsidP="00801A4E">
      <w:pPr>
        <w:jc w:val="center"/>
        <w:rPr>
          <w:b/>
          <w:caps/>
        </w:rPr>
      </w:pPr>
      <w:r w:rsidRPr="00801A4E">
        <w:rPr>
          <w:b/>
        </w:rPr>
        <w:t>УЧЕБНОЙ</w:t>
      </w:r>
      <w:r w:rsidR="00FA6297" w:rsidRPr="00801A4E">
        <w:rPr>
          <w:b/>
        </w:rPr>
        <w:t xml:space="preserve"> </w:t>
      </w:r>
      <w:r w:rsidR="00D5416A" w:rsidRPr="00801A4E">
        <w:rPr>
          <w:b/>
          <w:caps/>
        </w:rPr>
        <w:t>дисциплины</w:t>
      </w:r>
      <w:r w:rsidR="00801A4E">
        <w:rPr>
          <w:b/>
          <w:caps/>
        </w:rPr>
        <w:t xml:space="preserve"> </w:t>
      </w:r>
      <w:r w:rsidR="00801A4E" w:rsidRPr="00801A4E">
        <w:rPr>
          <w:b/>
          <w:caps/>
        </w:rPr>
        <w:t>«Правовое обеспечение профессиональной деятельности»</w:t>
      </w:r>
    </w:p>
    <w:p w:rsidR="00D5416A" w:rsidRPr="00801A4E" w:rsidRDefault="00D5416A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466109" w:rsidRPr="00801A4E" w:rsidRDefault="00466109" w:rsidP="00801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466109" w:rsidRPr="00801A4E" w:rsidRDefault="00466109" w:rsidP="00466109">
      <w:pPr>
        <w:suppressAutoHyphens/>
        <w:spacing w:line="276" w:lineRule="auto"/>
        <w:rPr>
          <w:bCs/>
        </w:rPr>
      </w:pPr>
      <w:r w:rsidRPr="00801A4E">
        <w:rPr>
          <w:b/>
          <w:bCs/>
        </w:rPr>
        <w:t>3.1.</w:t>
      </w:r>
      <w:r w:rsidR="00801A4E" w:rsidRPr="00801A4E">
        <w:rPr>
          <w:b/>
          <w:bCs/>
        </w:rPr>
        <w:t xml:space="preserve"> </w:t>
      </w:r>
      <w:r w:rsidRPr="00801A4E">
        <w:rPr>
          <w:bCs/>
        </w:rPr>
        <w:t>Для реализации программы учебной дисциплины должны быть предусмотрены следующие специальные помещения:</w:t>
      </w:r>
    </w:p>
    <w:p w:rsidR="00D5416A" w:rsidRPr="00801A4E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01A4E">
        <w:rPr>
          <w:bCs/>
        </w:rPr>
        <w:t>Реализация учебной дисциплины требует наличия учебного кабинета «Правовое обеспечение профессиональной деятельности»</w:t>
      </w:r>
    </w:p>
    <w:p w:rsidR="00D5416A" w:rsidRPr="00801A4E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5416A" w:rsidRPr="00801A4E" w:rsidRDefault="00D5416A" w:rsidP="00161BA2">
      <w:pPr>
        <w:pStyle w:val="Default"/>
        <w:jc w:val="both"/>
      </w:pPr>
      <w:r w:rsidRPr="00801A4E">
        <w:t xml:space="preserve">Оборудование учебного кабинета: </w:t>
      </w:r>
    </w:p>
    <w:p w:rsidR="00D5416A" w:rsidRPr="00801A4E" w:rsidRDefault="00D5416A" w:rsidP="00161BA2">
      <w:pPr>
        <w:pStyle w:val="Default"/>
        <w:jc w:val="both"/>
      </w:pPr>
      <w:r w:rsidRPr="00801A4E">
        <w:rPr>
          <w:b/>
          <w:bCs/>
        </w:rPr>
        <w:t xml:space="preserve">- </w:t>
      </w:r>
      <w:r w:rsidRPr="00801A4E">
        <w:t xml:space="preserve">посадочные места по количеству обучающихся; </w:t>
      </w:r>
    </w:p>
    <w:p w:rsidR="00D5416A" w:rsidRPr="00801A4E" w:rsidRDefault="00D5416A" w:rsidP="00161BA2">
      <w:pPr>
        <w:pStyle w:val="Default"/>
        <w:jc w:val="both"/>
      </w:pPr>
      <w:r w:rsidRPr="00801A4E">
        <w:rPr>
          <w:b/>
        </w:rPr>
        <w:t>-</w:t>
      </w:r>
      <w:r w:rsidRPr="00801A4E">
        <w:t xml:space="preserve"> рабочее место преподавателя; </w:t>
      </w:r>
    </w:p>
    <w:p w:rsidR="00D5416A" w:rsidRPr="00801A4E" w:rsidRDefault="00D5416A" w:rsidP="00161BA2">
      <w:pPr>
        <w:pStyle w:val="Default"/>
        <w:jc w:val="both"/>
      </w:pPr>
      <w:r w:rsidRPr="00801A4E">
        <w:rPr>
          <w:b/>
        </w:rPr>
        <w:t xml:space="preserve">- </w:t>
      </w:r>
      <w:r w:rsidRPr="00801A4E">
        <w:t xml:space="preserve">комплект учебно-методических пособий </w:t>
      </w:r>
      <w:r w:rsidRPr="00801A4E">
        <w:rPr>
          <w:bCs/>
        </w:rPr>
        <w:t>«Правовое обеспечение профессиональной деятельности»</w:t>
      </w:r>
      <w:r w:rsidRPr="00801A4E">
        <w:t>.</w:t>
      </w:r>
    </w:p>
    <w:p w:rsidR="00D5416A" w:rsidRPr="00801A4E" w:rsidRDefault="00D5416A" w:rsidP="00161BA2">
      <w:pPr>
        <w:pStyle w:val="Default"/>
        <w:jc w:val="both"/>
      </w:pPr>
    </w:p>
    <w:p w:rsidR="00D5416A" w:rsidRPr="00801A4E" w:rsidRDefault="00D5416A" w:rsidP="00161BA2">
      <w:pPr>
        <w:pStyle w:val="Default"/>
        <w:jc w:val="both"/>
      </w:pPr>
      <w:r w:rsidRPr="00801A4E">
        <w:t xml:space="preserve">Технические средства обучения: </w:t>
      </w:r>
    </w:p>
    <w:p w:rsidR="00D5416A" w:rsidRPr="00801A4E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01A4E">
        <w:rPr>
          <w:b/>
        </w:rPr>
        <w:t xml:space="preserve">- </w:t>
      </w:r>
      <w:r w:rsidRPr="00801A4E">
        <w:t>компьютер с лицензионным программным обеспечением;</w:t>
      </w:r>
    </w:p>
    <w:p w:rsidR="00D5416A" w:rsidRPr="00801A4E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01A4E">
        <w:rPr>
          <w:b/>
        </w:rPr>
        <w:t xml:space="preserve">- </w:t>
      </w:r>
      <w:r w:rsidRPr="00801A4E">
        <w:rPr>
          <w:bCs/>
        </w:rPr>
        <w:t>мультимедиа</w:t>
      </w:r>
      <w:r w:rsidR="00700137" w:rsidRPr="00801A4E">
        <w:rPr>
          <w:bCs/>
        </w:rPr>
        <w:t xml:space="preserve"> </w:t>
      </w:r>
      <w:r w:rsidRPr="00801A4E">
        <w:rPr>
          <w:bCs/>
        </w:rPr>
        <w:t>проектор;</w:t>
      </w:r>
    </w:p>
    <w:p w:rsidR="00D5416A" w:rsidRPr="00801A4E" w:rsidRDefault="00D5416A" w:rsidP="00161B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D5416A" w:rsidRPr="00801A4E" w:rsidRDefault="00D5416A" w:rsidP="00801A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801A4E">
        <w:rPr>
          <w:b/>
        </w:rPr>
        <w:t>3.2. Информационное обеспечение обучения</w:t>
      </w:r>
    </w:p>
    <w:p w:rsidR="00D5416A" w:rsidRPr="00801A4E" w:rsidRDefault="00D5416A" w:rsidP="00466109">
      <w:pPr>
        <w:shd w:val="clear" w:color="auto" w:fill="FFFFFF"/>
        <w:spacing w:before="34"/>
        <w:rPr>
          <w:b/>
          <w:color w:val="000000"/>
        </w:rPr>
      </w:pPr>
      <w:r w:rsidRPr="00801A4E">
        <w:rPr>
          <w:b/>
          <w:color w:val="000000"/>
        </w:rPr>
        <w:t>Нормативно-правовые акты</w:t>
      </w:r>
    </w:p>
    <w:p w:rsidR="00D5416A" w:rsidRPr="00801A4E" w:rsidRDefault="00D5416A" w:rsidP="00801A4E">
      <w:pPr>
        <w:pStyle w:val="a8"/>
        <w:numPr>
          <w:ilvl w:val="0"/>
          <w:numId w:val="20"/>
        </w:numPr>
      </w:pPr>
      <w:r w:rsidRPr="00801A4E">
        <w:t xml:space="preserve"> .Конституция Российской Федерации от 12 декабря 1993 года</w:t>
      </w:r>
      <w:r w:rsidRPr="00801A4E">
        <w:rPr>
          <w:spacing w:val="-5"/>
        </w:rPr>
        <w:t>Арбитражный процессуальный кодекс Российской Федерации от 24 июля 2002 года № 95-</w:t>
      </w:r>
      <w:r w:rsidRPr="00801A4E">
        <w:t>ФЗ (в редакции последующих законов)</w:t>
      </w:r>
    </w:p>
    <w:p w:rsidR="00D5416A" w:rsidRPr="00801A4E" w:rsidRDefault="00D5416A" w:rsidP="00801A4E">
      <w:pPr>
        <w:pStyle w:val="a8"/>
        <w:numPr>
          <w:ilvl w:val="0"/>
          <w:numId w:val="20"/>
        </w:numPr>
        <w:rPr>
          <w:spacing w:val="-10"/>
        </w:rPr>
      </w:pPr>
      <w:r w:rsidRPr="00801A4E">
        <w:rPr>
          <w:spacing w:val="-4"/>
        </w:rPr>
        <w:t>Гражданский кодекс Российской Федерации (часть первая) от 30 ноября 1994 года № 51-</w:t>
      </w:r>
      <w:r w:rsidRPr="00801A4E">
        <w:t>ФЗ (в редакции последующих законов)</w:t>
      </w:r>
    </w:p>
    <w:p w:rsidR="00D5416A" w:rsidRPr="00801A4E" w:rsidRDefault="00D5416A" w:rsidP="00801A4E">
      <w:pPr>
        <w:pStyle w:val="a8"/>
        <w:numPr>
          <w:ilvl w:val="0"/>
          <w:numId w:val="20"/>
        </w:numPr>
        <w:rPr>
          <w:spacing w:val="-7"/>
        </w:rPr>
      </w:pPr>
      <w:r w:rsidRPr="00801A4E">
        <w:rPr>
          <w:spacing w:val="-3"/>
        </w:rPr>
        <w:t>Гражданский кодекс Российской Федерации (часть вторая) от 26 января 1996 года № 14-</w:t>
      </w:r>
      <w:r w:rsidRPr="00801A4E">
        <w:t>ФЗ (в редакции последующих законов)</w:t>
      </w:r>
    </w:p>
    <w:p w:rsidR="00D5416A" w:rsidRPr="00801A4E" w:rsidRDefault="00D5416A" w:rsidP="00801A4E">
      <w:pPr>
        <w:pStyle w:val="a8"/>
        <w:numPr>
          <w:ilvl w:val="0"/>
          <w:numId w:val="20"/>
        </w:numPr>
        <w:rPr>
          <w:spacing w:val="-12"/>
        </w:rPr>
      </w:pPr>
      <w:r w:rsidRPr="00801A4E">
        <w:rPr>
          <w:spacing w:val="-6"/>
        </w:rPr>
        <w:t xml:space="preserve">Кодекс Российской Федерации об административных правонарушениях от 30 декабря 2001 </w:t>
      </w:r>
      <w:r w:rsidRPr="00801A4E">
        <w:t>года № 195-ФЗ ( в редакции последующих законов)</w:t>
      </w:r>
    </w:p>
    <w:p w:rsidR="00D5416A" w:rsidRPr="00801A4E" w:rsidRDefault="00D5416A" w:rsidP="00801A4E">
      <w:pPr>
        <w:pStyle w:val="a8"/>
        <w:numPr>
          <w:ilvl w:val="0"/>
          <w:numId w:val="20"/>
        </w:numPr>
        <w:rPr>
          <w:spacing w:val="-12"/>
        </w:rPr>
      </w:pPr>
      <w:r w:rsidRPr="00801A4E">
        <w:rPr>
          <w:spacing w:val="-3"/>
        </w:rPr>
        <w:t xml:space="preserve">Трудовой кодекс Российской Федерации от 30 декабря 2001 года № 197-ФЗ ( в редакции </w:t>
      </w:r>
      <w:r w:rsidRPr="00801A4E">
        <w:t>последующих законов)</w:t>
      </w:r>
    </w:p>
    <w:p w:rsidR="00D5416A" w:rsidRPr="00801A4E" w:rsidRDefault="00D5416A" w:rsidP="00801A4E">
      <w:pPr>
        <w:pStyle w:val="a8"/>
        <w:numPr>
          <w:ilvl w:val="0"/>
          <w:numId w:val="20"/>
        </w:numPr>
        <w:rPr>
          <w:spacing w:val="-10"/>
        </w:rPr>
      </w:pPr>
      <w:r w:rsidRPr="00801A4E">
        <w:rPr>
          <w:spacing w:val="-4"/>
        </w:rPr>
        <w:t xml:space="preserve">Закон РФ «О занятости населения в Российской Федерации» в ред. ФЗ от 20 апреля 1996 </w:t>
      </w:r>
      <w:r w:rsidRPr="00801A4E">
        <w:t>года № 36-ФЗ (с изменениями и дополнениями)</w:t>
      </w:r>
    </w:p>
    <w:p w:rsidR="00D5416A" w:rsidRPr="00801A4E" w:rsidRDefault="00D5416A" w:rsidP="00801A4E">
      <w:pPr>
        <w:pStyle w:val="a8"/>
        <w:numPr>
          <w:ilvl w:val="0"/>
          <w:numId w:val="20"/>
        </w:numPr>
      </w:pPr>
      <w:r w:rsidRPr="00801A4E">
        <w:t>Закон РФ «О несостоятельности (банкротстве)» от 26 октября 2002 года № 127-ФЗ (с</w:t>
      </w:r>
      <w:r w:rsidR="004C27D1" w:rsidRPr="00801A4E">
        <w:t xml:space="preserve"> </w:t>
      </w:r>
      <w:r w:rsidRPr="00801A4E">
        <w:t>изменениями и дополнениями)</w:t>
      </w:r>
    </w:p>
    <w:p w:rsidR="00466109" w:rsidRPr="00801A4E" w:rsidRDefault="00466109" w:rsidP="00466109">
      <w:pPr>
        <w:pStyle w:val="Default"/>
        <w:rPr>
          <w:b/>
        </w:rPr>
      </w:pPr>
      <w:r w:rsidRPr="00801A4E">
        <w:rPr>
          <w:b/>
        </w:rPr>
        <w:t xml:space="preserve">3.2.1. Основные печатные издания </w:t>
      </w:r>
    </w:p>
    <w:p w:rsidR="001200B2" w:rsidRPr="00801A4E" w:rsidRDefault="001200B2" w:rsidP="00964F33">
      <w:pPr>
        <w:pStyle w:val="a8"/>
        <w:numPr>
          <w:ilvl w:val="0"/>
          <w:numId w:val="18"/>
        </w:numPr>
      </w:pPr>
      <w:r w:rsidRPr="00801A4E">
        <w:t xml:space="preserve">А. Г. Хабибулин, К. Р. Мурсалимов «Правовое обеспечение профессиональной деятельности». </w:t>
      </w:r>
      <w:r w:rsidR="00E03F85" w:rsidRPr="00801A4E">
        <w:rPr>
          <w:spacing w:val="-2"/>
        </w:rPr>
        <w:t xml:space="preserve">Издательский дом </w:t>
      </w:r>
      <w:r w:rsidR="00E03F85" w:rsidRPr="00801A4E">
        <w:t>«ФОРУМ».</w:t>
      </w:r>
      <w:r w:rsidR="00700137" w:rsidRPr="00801A4E">
        <w:t>2018г</w:t>
      </w:r>
      <w:r w:rsidRPr="00801A4E">
        <w:t>.</w:t>
      </w:r>
    </w:p>
    <w:p w:rsidR="001200B2" w:rsidRPr="00801A4E" w:rsidRDefault="001200B2" w:rsidP="00964F33">
      <w:pPr>
        <w:pStyle w:val="a8"/>
        <w:numPr>
          <w:ilvl w:val="0"/>
          <w:numId w:val="18"/>
        </w:numPr>
        <w:rPr>
          <w:color w:val="000000"/>
        </w:rPr>
      </w:pPr>
      <w:r w:rsidRPr="00801A4E">
        <w:rPr>
          <w:color w:val="000000"/>
        </w:rPr>
        <w:t>А. И. Тыщенко «Правовое обеспечение профессиональной деят</w:t>
      </w:r>
      <w:r w:rsidR="00700137" w:rsidRPr="00801A4E">
        <w:rPr>
          <w:color w:val="000000"/>
        </w:rPr>
        <w:t>ельности: учебное пособие». 2019г</w:t>
      </w:r>
      <w:r w:rsidRPr="00801A4E">
        <w:rPr>
          <w:color w:val="000000"/>
        </w:rPr>
        <w:t>.</w:t>
      </w:r>
    </w:p>
    <w:p w:rsidR="001200B2" w:rsidRPr="00801A4E" w:rsidRDefault="001200B2" w:rsidP="00964F33">
      <w:pPr>
        <w:pStyle w:val="a8"/>
        <w:numPr>
          <w:ilvl w:val="0"/>
          <w:numId w:val="18"/>
        </w:numPr>
      </w:pPr>
      <w:r w:rsidRPr="00801A4E">
        <w:t>А. М. Волков «Правовое обеспечение профессиональной деят</w:t>
      </w:r>
      <w:r w:rsidR="00700137" w:rsidRPr="00801A4E">
        <w:t>ельности». Учебник для СПО. 2017г</w:t>
      </w:r>
      <w:r w:rsidRPr="00801A4E">
        <w:t>.</w:t>
      </w:r>
    </w:p>
    <w:p w:rsidR="001200B2" w:rsidRPr="00801A4E" w:rsidRDefault="001200B2" w:rsidP="00E03F85">
      <w:pPr>
        <w:pStyle w:val="a8"/>
        <w:numPr>
          <w:ilvl w:val="0"/>
          <w:numId w:val="18"/>
        </w:numPr>
        <w:rPr>
          <w:color w:val="000000"/>
        </w:rPr>
      </w:pPr>
      <w:r w:rsidRPr="00801A4E">
        <w:rPr>
          <w:color w:val="000000"/>
        </w:rPr>
        <w:t>А. П. Анисимов «Правовое обеспечение профессиональной деятельности». Учебник и практикум для СПО. 2018.</w:t>
      </w:r>
    </w:p>
    <w:p w:rsidR="00E03F85" w:rsidRPr="00801A4E" w:rsidRDefault="001200B2" w:rsidP="00E03F85">
      <w:pPr>
        <w:pStyle w:val="a8"/>
        <w:numPr>
          <w:ilvl w:val="0"/>
          <w:numId w:val="18"/>
        </w:numPr>
        <w:rPr>
          <w:color w:val="000000"/>
        </w:rPr>
      </w:pPr>
      <w:r w:rsidRPr="00801A4E">
        <w:rPr>
          <w:color w:val="000000"/>
        </w:rPr>
        <w:t>А. Я Капустин «Правовое обеспечение профессиональной деятельности. Учебник и практикум для СПО». 2017.</w:t>
      </w:r>
    </w:p>
    <w:p w:rsidR="00E03F85" w:rsidRPr="00801A4E" w:rsidRDefault="001200B2" w:rsidP="00E03F85">
      <w:pPr>
        <w:pStyle w:val="a8"/>
        <w:numPr>
          <w:ilvl w:val="0"/>
          <w:numId w:val="18"/>
        </w:numPr>
        <w:rPr>
          <w:color w:val="000000"/>
        </w:rPr>
      </w:pPr>
      <w:r w:rsidRPr="00801A4E">
        <w:rPr>
          <w:color w:val="000000"/>
        </w:rPr>
        <w:t>В. В. Румынина.«Правовое обеспечение профессиональной деятельности».</w:t>
      </w:r>
      <w:r w:rsidR="00700137" w:rsidRPr="00801A4E">
        <w:rPr>
          <w:color w:val="000000"/>
        </w:rPr>
        <w:t xml:space="preserve"> ОИЦ «Академия» 2020г.</w:t>
      </w:r>
    </w:p>
    <w:p w:rsidR="001200B2" w:rsidRPr="00801A4E" w:rsidRDefault="001200B2" w:rsidP="00E03F85">
      <w:pPr>
        <w:pStyle w:val="a8"/>
        <w:numPr>
          <w:ilvl w:val="0"/>
          <w:numId w:val="18"/>
        </w:numPr>
        <w:rPr>
          <w:color w:val="000000"/>
        </w:rPr>
      </w:pPr>
      <w:r w:rsidRPr="00801A4E">
        <w:rPr>
          <w:color w:val="000000"/>
        </w:rPr>
        <w:t>В. И. Авдийский, Л.А. Букалерова «Правовое обеспечение профессиональной деятельности». 2019</w:t>
      </w:r>
      <w:r w:rsidR="00700137" w:rsidRPr="00801A4E">
        <w:rPr>
          <w:color w:val="000000"/>
        </w:rPr>
        <w:t>г</w:t>
      </w:r>
      <w:r w:rsidRPr="00801A4E">
        <w:rPr>
          <w:color w:val="000000"/>
        </w:rPr>
        <w:t>.</w:t>
      </w:r>
    </w:p>
    <w:p w:rsidR="001200B2" w:rsidRPr="00801A4E" w:rsidRDefault="001200B2" w:rsidP="00E03F85">
      <w:pPr>
        <w:pStyle w:val="1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801A4E">
        <w:rPr>
          <w:color w:val="000000"/>
        </w:rPr>
        <w:lastRenderedPageBreak/>
        <w:t>М.А. Гуреева «Правовое обеспечение профессиональной деятельности». 2018.</w:t>
      </w:r>
    </w:p>
    <w:p w:rsidR="001200B2" w:rsidRPr="00801A4E" w:rsidRDefault="001200B2" w:rsidP="00E03F85">
      <w:pPr>
        <w:pStyle w:val="a8"/>
        <w:numPr>
          <w:ilvl w:val="0"/>
          <w:numId w:val="18"/>
        </w:numPr>
        <w:rPr>
          <w:color w:val="000000"/>
        </w:rPr>
      </w:pPr>
      <w:r w:rsidRPr="00801A4E">
        <w:rPr>
          <w:color w:val="000000"/>
        </w:rPr>
        <w:t>Р. Д. Матвеев «Правовое обеспечение профессиональной деятельности». 2018</w:t>
      </w:r>
      <w:r w:rsidR="00700137" w:rsidRPr="00801A4E">
        <w:rPr>
          <w:color w:val="000000"/>
        </w:rPr>
        <w:t>г</w:t>
      </w:r>
      <w:r w:rsidRPr="00801A4E">
        <w:rPr>
          <w:color w:val="000000"/>
        </w:rPr>
        <w:t>.</w:t>
      </w:r>
    </w:p>
    <w:p w:rsidR="001200B2" w:rsidRPr="00801A4E" w:rsidRDefault="001200B2" w:rsidP="00E03F85">
      <w:pPr>
        <w:pStyle w:val="a8"/>
        <w:numPr>
          <w:ilvl w:val="0"/>
          <w:numId w:val="18"/>
        </w:numPr>
        <w:rPr>
          <w:color w:val="000000"/>
        </w:rPr>
      </w:pPr>
      <w:r w:rsidRPr="00801A4E">
        <w:rPr>
          <w:color w:val="000000"/>
        </w:rPr>
        <w:t>С. В. Бошно «Правовое обеспечение профессиональной деятел</w:t>
      </w:r>
      <w:r w:rsidR="00700137" w:rsidRPr="00801A4E">
        <w:rPr>
          <w:color w:val="000000"/>
        </w:rPr>
        <w:t>ьности». Учебник для СПО. 2019г</w:t>
      </w:r>
      <w:r w:rsidRPr="00801A4E">
        <w:rPr>
          <w:color w:val="000000"/>
        </w:rPr>
        <w:t>.</w:t>
      </w:r>
    </w:p>
    <w:p w:rsidR="00D5416A" w:rsidRPr="00801A4E" w:rsidRDefault="00D5416A" w:rsidP="00700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801A4E">
        <w:rPr>
          <w:b/>
        </w:rPr>
        <w:t>Дополнительная литература</w:t>
      </w:r>
    </w:p>
    <w:p w:rsidR="00D5416A" w:rsidRPr="00801A4E" w:rsidRDefault="00D5416A" w:rsidP="00B35115">
      <w:pPr>
        <w:rPr>
          <w:spacing w:val="-19"/>
        </w:rPr>
      </w:pPr>
      <w:r w:rsidRPr="00801A4E">
        <w:t xml:space="preserve">1.Абашин Э.А. Арбитраж: </w:t>
      </w:r>
      <w:r w:rsidR="00700137" w:rsidRPr="00801A4E">
        <w:t>долги юридических лиц.- М., 2018</w:t>
      </w:r>
      <w:r w:rsidRPr="00801A4E">
        <w:t xml:space="preserve"> г.</w:t>
      </w:r>
    </w:p>
    <w:p w:rsidR="00D5416A" w:rsidRPr="00801A4E" w:rsidRDefault="00D5416A" w:rsidP="00B35115">
      <w:pPr>
        <w:rPr>
          <w:spacing w:val="-13"/>
        </w:rPr>
      </w:pPr>
      <w:r w:rsidRPr="00801A4E">
        <w:rPr>
          <w:spacing w:val="-4"/>
        </w:rPr>
        <w:t xml:space="preserve">2.Анисимов В.П., Васенков В.А., Дмитриева И.В., Коленова С.Д., Корнеева И.Л., Рацкевич </w:t>
      </w:r>
      <w:r w:rsidRPr="00801A4E">
        <w:t xml:space="preserve">СВ., Юрченко Н.А. Правоведение: практикум - М., </w:t>
      </w:r>
      <w:r w:rsidR="00700137" w:rsidRPr="00801A4E">
        <w:t>2017</w:t>
      </w:r>
      <w:r w:rsidRPr="00801A4E">
        <w:t xml:space="preserve"> г.</w:t>
      </w:r>
    </w:p>
    <w:p w:rsidR="00D5416A" w:rsidRPr="00801A4E" w:rsidRDefault="00D5416A" w:rsidP="00B35115">
      <w:pPr>
        <w:rPr>
          <w:spacing w:val="-12"/>
        </w:rPr>
      </w:pPr>
      <w:r w:rsidRPr="00801A4E">
        <w:rPr>
          <w:spacing w:val="-4"/>
        </w:rPr>
        <w:t xml:space="preserve">3.Голенко Е.Н., Ковалев В.И. Трудовое право: схемы и комментарии / под ред. к.ю.н. проф. </w:t>
      </w:r>
      <w:r w:rsidR="00700137" w:rsidRPr="00801A4E">
        <w:t>В.Е. Шаркова. - М., 2019</w:t>
      </w:r>
      <w:r w:rsidRPr="00801A4E">
        <w:t xml:space="preserve"> г.</w:t>
      </w:r>
    </w:p>
    <w:p w:rsidR="00D5416A" w:rsidRPr="00801A4E" w:rsidRDefault="00D5416A" w:rsidP="00161BA2">
      <w:pPr>
        <w:jc w:val="center"/>
        <w:rPr>
          <w:b/>
        </w:rPr>
      </w:pPr>
      <w:r w:rsidRPr="00801A4E">
        <w:rPr>
          <w:b/>
        </w:rPr>
        <w:t>Интернет ресурсы:</w:t>
      </w:r>
    </w:p>
    <w:p w:rsidR="00D5416A" w:rsidRPr="00801A4E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01A4E">
        <w:t>1.СПС «Гарант»;</w:t>
      </w:r>
    </w:p>
    <w:p w:rsidR="00D5416A" w:rsidRPr="00801A4E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01A4E">
        <w:t>2. СПС « Консультант плюс».</w:t>
      </w: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D5416A" w:rsidRDefault="00D5416A" w:rsidP="00161BA2">
      <w:pPr>
        <w:jc w:val="both"/>
        <w:rPr>
          <w:sz w:val="28"/>
          <w:szCs w:val="28"/>
        </w:rPr>
      </w:pPr>
    </w:p>
    <w:p w:rsidR="00700137" w:rsidRDefault="00700137" w:rsidP="00700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700137" w:rsidRDefault="00700137" w:rsidP="00700137"/>
    <w:p w:rsidR="00700137" w:rsidRDefault="00700137" w:rsidP="00700137"/>
    <w:p w:rsidR="00700137" w:rsidRDefault="00700137" w:rsidP="00700137"/>
    <w:p w:rsidR="00700137" w:rsidRDefault="00700137" w:rsidP="00700137"/>
    <w:p w:rsidR="00700137" w:rsidRDefault="00700137" w:rsidP="00700137"/>
    <w:p w:rsidR="00700137" w:rsidRDefault="00700137" w:rsidP="00700137"/>
    <w:p w:rsidR="00700137" w:rsidRDefault="00700137" w:rsidP="00700137"/>
    <w:p w:rsidR="00700137" w:rsidRDefault="00700137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Default="00801A4E" w:rsidP="00700137"/>
    <w:p w:rsidR="00801A4E" w:rsidRPr="00700137" w:rsidRDefault="00801A4E" w:rsidP="00700137"/>
    <w:p w:rsidR="00EA0D5D" w:rsidRPr="00801A4E" w:rsidRDefault="00700137" w:rsidP="00700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bCs/>
        </w:rPr>
      </w:pPr>
      <w:r w:rsidRPr="00801A4E">
        <w:rPr>
          <w:b/>
          <w:bCs/>
        </w:rPr>
        <w:lastRenderedPageBreak/>
        <w:t>4.</w:t>
      </w:r>
      <w:r w:rsidR="00D5416A" w:rsidRPr="00801A4E">
        <w:rPr>
          <w:b/>
          <w:bCs/>
        </w:rPr>
        <w:t>КОНТРОЛЬ И ОЦЕНКА РЕЗУЛЬТАТОВ ОСВОЕНИЯ</w:t>
      </w:r>
    </w:p>
    <w:p w:rsidR="00801A4E" w:rsidRPr="00801A4E" w:rsidRDefault="00EA0D5D" w:rsidP="00801A4E">
      <w:pPr>
        <w:jc w:val="center"/>
        <w:rPr>
          <w:b/>
          <w:caps/>
        </w:rPr>
      </w:pPr>
      <w:r w:rsidRPr="00801A4E">
        <w:rPr>
          <w:b/>
        </w:rPr>
        <w:t>УЧЕБНОЙ</w:t>
      </w:r>
      <w:r w:rsidR="00700137" w:rsidRPr="00801A4E">
        <w:rPr>
          <w:b/>
        </w:rPr>
        <w:t xml:space="preserve"> </w:t>
      </w:r>
      <w:r w:rsidR="00D5416A" w:rsidRPr="00801A4E">
        <w:rPr>
          <w:b/>
          <w:bCs/>
        </w:rPr>
        <w:t>ДИСЦИПЛИНЫ</w:t>
      </w:r>
      <w:r w:rsidR="00801A4E">
        <w:rPr>
          <w:b/>
          <w:bCs/>
        </w:rPr>
        <w:t xml:space="preserve"> </w:t>
      </w:r>
      <w:r w:rsidR="00801A4E" w:rsidRPr="00801A4E">
        <w:rPr>
          <w:b/>
          <w:caps/>
        </w:rPr>
        <w:t>«Правовое обеспечение профессиональной деятельности»</w:t>
      </w:r>
    </w:p>
    <w:p w:rsidR="00D5416A" w:rsidRPr="00801A4E" w:rsidRDefault="00D5416A" w:rsidP="00700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 w:firstLine="0"/>
        <w:jc w:val="center"/>
        <w:rPr>
          <w:b/>
          <w:bCs/>
        </w:rPr>
      </w:pPr>
    </w:p>
    <w:p w:rsidR="00D5416A" w:rsidRPr="00801A4E" w:rsidRDefault="00D5416A" w:rsidP="00161BA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2835"/>
        <w:gridCol w:w="2835"/>
      </w:tblGrid>
      <w:tr w:rsidR="00700137" w:rsidRPr="00801A4E" w:rsidTr="00963966">
        <w:trPr>
          <w:trHeight w:val="681"/>
        </w:trPr>
        <w:tc>
          <w:tcPr>
            <w:tcW w:w="3794" w:type="dxa"/>
            <w:vAlign w:val="center"/>
          </w:tcPr>
          <w:p w:rsidR="00700137" w:rsidRPr="00801A4E" w:rsidRDefault="00700137" w:rsidP="003A13A2">
            <w:pPr>
              <w:jc w:val="center"/>
              <w:rPr>
                <w:b/>
                <w:bCs/>
                <w:i/>
              </w:rPr>
            </w:pPr>
          </w:p>
          <w:p w:rsidR="00700137" w:rsidRPr="00801A4E" w:rsidRDefault="00700137" w:rsidP="003A13A2">
            <w:pPr>
              <w:jc w:val="center"/>
              <w:rPr>
                <w:b/>
                <w:bCs/>
                <w:i/>
              </w:rPr>
            </w:pPr>
            <w:r w:rsidRPr="00801A4E">
              <w:rPr>
                <w:b/>
                <w:bCs/>
                <w:i/>
              </w:rPr>
              <w:t>Результаты обучения</w:t>
            </w:r>
          </w:p>
          <w:p w:rsidR="00700137" w:rsidRPr="00801A4E" w:rsidRDefault="00700137" w:rsidP="003A13A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:rsidR="00700137" w:rsidRPr="00801A4E" w:rsidRDefault="00700137" w:rsidP="003A13A2">
            <w:pPr>
              <w:jc w:val="center"/>
              <w:rPr>
                <w:b/>
                <w:bCs/>
              </w:rPr>
            </w:pPr>
            <w:r w:rsidRPr="00801A4E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2835" w:type="dxa"/>
          </w:tcPr>
          <w:p w:rsidR="00700137" w:rsidRPr="00801A4E" w:rsidRDefault="00700137" w:rsidP="00700137">
            <w:pPr>
              <w:jc w:val="center"/>
              <w:rPr>
                <w:b/>
                <w:bCs/>
                <w:i/>
              </w:rPr>
            </w:pPr>
          </w:p>
          <w:p w:rsidR="00700137" w:rsidRPr="00801A4E" w:rsidRDefault="00700137" w:rsidP="00700137">
            <w:pPr>
              <w:jc w:val="center"/>
              <w:rPr>
                <w:b/>
                <w:bCs/>
                <w:i/>
              </w:rPr>
            </w:pPr>
            <w:r w:rsidRPr="00801A4E">
              <w:rPr>
                <w:b/>
                <w:bCs/>
                <w:i/>
              </w:rPr>
              <w:t>Методы оценки</w:t>
            </w:r>
          </w:p>
          <w:p w:rsidR="00700137" w:rsidRPr="00801A4E" w:rsidRDefault="00700137" w:rsidP="003A13A2">
            <w:pPr>
              <w:jc w:val="center"/>
              <w:rPr>
                <w:b/>
                <w:bCs/>
              </w:rPr>
            </w:pPr>
          </w:p>
        </w:tc>
      </w:tr>
      <w:tr w:rsidR="00700137" w:rsidRPr="00801A4E" w:rsidTr="00700137">
        <w:trPr>
          <w:trHeight w:val="223"/>
        </w:trPr>
        <w:tc>
          <w:tcPr>
            <w:tcW w:w="3794" w:type="dxa"/>
            <w:vAlign w:val="center"/>
          </w:tcPr>
          <w:p w:rsidR="00700137" w:rsidRPr="00801A4E" w:rsidRDefault="00700137" w:rsidP="00700137">
            <w:pPr>
              <w:rPr>
                <w:b/>
                <w:bCs/>
                <w:i/>
              </w:rPr>
            </w:pPr>
            <w:r w:rsidRPr="00801A4E">
              <w:rPr>
                <w:b/>
                <w:bCs/>
                <w:i/>
              </w:rPr>
              <w:t>знания:</w:t>
            </w:r>
          </w:p>
        </w:tc>
        <w:tc>
          <w:tcPr>
            <w:tcW w:w="2835" w:type="dxa"/>
            <w:vAlign w:val="center"/>
          </w:tcPr>
          <w:p w:rsidR="00700137" w:rsidRPr="00801A4E" w:rsidRDefault="00700137" w:rsidP="003A13A2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:rsidR="00700137" w:rsidRPr="00801A4E" w:rsidRDefault="00700137" w:rsidP="003A13A2">
            <w:pPr>
              <w:jc w:val="center"/>
              <w:rPr>
                <w:b/>
                <w:bCs/>
              </w:rPr>
            </w:pPr>
          </w:p>
        </w:tc>
      </w:tr>
      <w:tr w:rsidR="00700137" w:rsidRPr="00801A4E" w:rsidTr="00963966">
        <w:trPr>
          <w:trHeight w:val="9621"/>
        </w:trPr>
        <w:tc>
          <w:tcPr>
            <w:tcW w:w="3794" w:type="dxa"/>
          </w:tcPr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 xml:space="preserve">-основные положения Конституции Российской Федерации; 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-права и свободы человека и гражданина, механизмы их реализации;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 xml:space="preserve">-понятие правового регулирования в сфере профессиональной деятельности; 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-законодательные     акты     и     другие нормативные     докум</w:t>
            </w:r>
            <w:r w:rsidR="004C27D1" w:rsidRPr="00801A4E">
              <w:t>енты,</w:t>
            </w:r>
            <w:r w:rsidRPr="00801A4E">
              <w:t xml:space="preserve"> регулирующие правоотношения в процессе профессиональной деятельности;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 xml:space="preserve">-организационно-правовые формы юридических лиц; 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-правовое положение субъектов предпринимательской деятельности;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-права и обязанности работников в сфере профессиональной деятельности;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 xml:space="preserve">-порядок заключения трудового договора и основания для его прекращения; 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-правила оплаты труда;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-роль государственного регулирования в обеспечении занятости населения;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-право социальной защиты граждан;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-понятие дисциплинарной и материальной ответственности работника;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-виды административных правонарушений и административной ответственности;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01A4E">
              <w:t>-нормы защиты нарушенных прав и судебный порядок разрешения споров.</w:t>
            </w:r>
          </w:p>
        </w:tc>
        <w:tc>
          <w:tcPr>
            <w:tcW w:w="2835" w:type="dxa"/>
          </w:tcPr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-обеспечить обучающихся необходимыми знаниями о правовом положении субъектов правоотношений в сфере хозяйственной деятельности;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-способствовать приобретению обучающимися знаний, опыта в области прав и свобод человека и гражданина в сфере профессиональной деятельности;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-способствовать развитию у обучающихся, а в будущем - практиков навыков работы с нормативно-правовыми актами.</w:t>
            </w:r>
          </w:p>
          <w:p w:rsidR="00700137" w:rsidRPr="00801A4E" w:rsidRDefault="00700137" w:rsidP="00700137">
            <w:pPr>
              <w:rPr>
                <w:bCs/>
              </w:rPr>
            </w:pPr>
          </w:p>
        </w:tc>
        <w:tc>
          <w:tcPr>
            <w:tcW w:w="2835" w:type="dxa"/>
          </w:tcPr>
          <w:p w:rsidR="00700137" w:rsidRPr="00801A4E" w:rsidRDefault="00700137" w:rsidP="00700137">
            <w:pPr>
              <w:tabs>
                <w:tab w:val="num" w:pos="0"/>
              </w:tabs>
            </w:pPr>
            <w:r w:rsidRPr="00801A4E">
              <w:t>Экспертное наблюдение и оценка на учебных занятиях;</w:t>
            </w:r>
          </w:p>
          <w:p w:rsidR="00700137" w:rsidRPr="00801A4E" w:rsidRDefault="00700137" w:rsidP="00700137">
            <w:r w:rsidRPr="00801A4E">
              <w:t>оценка выполнения самостоятельной (домашней) работы, зачетного задания.</w:t>
            </w:r>
          </w:p>
          <w:p w:rsidR="00700137" w:rsidRPr="00801A4E" w:rsidRDefault="00700137" w:rsidP="00700137">
            <w:pPr>
              <w:rPr>
                <w:bCs/>
                <w:i/>
              </w:rPr>
            </w:pPr>
          </w:p>
          <w:p w:rsidR="00700137" w:rsidRPr="00801A4E" w:rsidRDefault="00700137" w:rsidP="00700137">
            <w:pPr>
              <w:rPr>
                <w:bCs/>
              </w:rPr>
            </w:pPr>
          </w:p>
        </w:tc>
      </w:tr>
      <w:tr w:rsidR="00700137" w:rsidRPr="00801A4E" w:rsidTr="00700137">
        <w:trPr>
          <w:trHeight w:val="363"/>
        </w:trPr>
        <w:tc>
          <w:tcPr>
            <w:tcW w:w="3794" w:type="dxa"/>
          </w:tcPr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rPr>
                <w:b/>
                <w:bCs/>
                <w:i/>
              </w:rPr>
              <w:t>умения:</w:t>
            </w:r>
          </w:p>
        </w:tc>
        <w:tc>
          <w:tcPr>
            <w:tcW w:w="2835" w:type="dxa"/>
          </w:tcPr>
          <w:p w:rsidR="00700137" w:rsidRPr="00801A4E" w:rsidRDefault="00700137" w:rsidP="00700137">
            <w:pPr>
              <w:rPr>
                <w:bCs/>
              </w:rPr>
            </w:pPr>
          </w:p>
        </w:tc>
        <w:tc>
          <w:tcPr>
            <w:tcW w:w="2835" w:type="dxa"/>
          </w:tcPr>
          <w:p w:rsidR="00700137" w:rsidRPr="00801A4E" w:rsidRDefault="00700137" w:rsidP="00700137">
            <w:pPr>
              <w:rPr>
                <w:bCs/>
              </w:rPr>
            </w:pPr>
          </w:p>
        </w:tc>
      </w:tr>
      <w:tr w:rsidR="00700137" w:rsidRPr="00801A4E" w:rsidTr="00700137">
        <w:trPr>
          <w:trHeight w:val="363"/>
        </w:trPr>
        <w:tc>
          <w:tcPr>
            <w:tcW w:w="3794" w:type="dxa"/>
          </w:tcPr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lastRenderedPageBreak/>
              <w:t>-использовать необходимые нормативно-правовые документы;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-защищать свои права в соответствии с гражданским, гражданско-процессуальным и трудовым законодательством;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01A4E">
              <w:t>-анализировать и оценивать результаты и последствия деятельности (бездействия) с правовой точки зрения.</w:t>
            </w:r>
          </w:p>
          <w:p w:rsidR="00700137" w:rsidRPr="00801A4E" w:rsidRDefault="00700137" w:rsidP="007001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</w:p>
        </w:tc>
        <w:tc>
          <w:tcPr>
            <w:tcW w:w="2835" w:type="dxa"/>
          </w:tcPr>
          <w:p w:rsidR="00700137" w:rsidRPr="00801A4E" w:rsidRDefault="00700137" w:rsidP="00700137">
            <w:pPr>
              <w:tabs>
                <w:tab w:val="num" w:pos="0"/>
              </w:tabs>
            </w:pPr>
            <w:r w:rsidRPr="00801A4E">
              <w:t>-оперативность поиска необходимой информации;</w:t>
            </w:r>
          </w:p>
          <w:p w:rsidR="00700137" w:rsidRPr="00801A4E" w:rsidRDefault="00700137" w:rsidP="00700137">
            <w:pPr>
              <w:tabs>
                <w:tab w:val="num" w:pos="0"/>
              </w:tabs>
            </w:pPr>
            <w:r w:rsidRPr="00801A4E">
              <w:t>- обеспечивающей наиболее быстрое, полное и эффективное выполнение профессиональных задач;</w:t>
            </w:r>
          </w:p>
          <w:p w:rsidR="00700137" w:rsidRPr="00801A4E" w:rsidRDefault="00700137" w:rsidP="00700137">
            <w:pPr>
              <w:tabs>
                <w:tab w:val="num" w:pos="0"/>
              </w:tabs>
            </w:pPr>
            <w:r w:rsidRPr="00801A4E">
              <w:t>- владение различными способами поиска информации;</w:t>
            </w:r>
          </w:p>
          <w:p w:rsidR="00700137" w:rsidRPr="00801A4E" w:rsidRDefault="00700137" w:rsidP="00700137">
            <w:pPr>
              <w:tabs>
                <w:tab w:val="num" w:pos="0"/>
              </w:tabs>
            </w:pPr>
            <w:r w:rsidRPr="00801A4E">
              <w:t>- оценка полезности информации;</w:t>
            </w:r>
          </w:p>
          <w:p w:rsidR="00700137" w:rsidRPr="00801A4E" w:rsidRDefault="00700137" w:rsidP="00700137">
            <w:r w:rsidRPr="00801A4E">
              <w:t>- самостоятельность поиска информации при решении задач;</w:t>
            </w:r>
          </w:p>
          <w:p w:rsidR="00700137" w:rsidRPr="00801A4E" w:rsidRDefault="00700137" w:rsidP="00700137">
            <w:pPr>
              <w:rPr>
                <w:bCs/>
              </w:rPr>
            </w:pPr>
          </w:p>
        </w:tc>
        <w:tc>
          <w:tcPr>
            <w:tcW w:w="2835" w:type="dxa"/>
          </w:tcPr>
          <w:p w:rsidR="00700137" w:rsidRPr="00801A4E" w:rsidRDefault="00700137" w:rsidP="00700137">
            <w:pPr>
              <w:tabs>
                <w:tab w:val="num" w:pos="0"/>
              </w:tabs>
            </w:pPr>
            <w:r w:rsidRPr="00801A4E">
              <w:t>Экспертное наблюдение и оценка на учебных занятиях;</w:t>
            </w:r>
          </w:p>
          <w:p w:rsidR="00700137" w:rsidRPr="00801A4E" w:rsidRDefault="00700137" w:rsidP="00700137">
            <w:r w:rsidRPr="00801A4E">
              <w:t>оценка выполнения самостоятельной (домашней) работы, зачетного задания.</w:t>
            </w:r>
          </w:p>
          <w:p w:rsidR="00700137" w:rsidRPr="00801A4E" w:rsidRDefault="00700137" w:rsidP="00700137">
            <w:pPr>
              <w:rPr>
                <w:bCs/>
                <w:i/>
              </w:rPr>
            </w:pPr>
          </w:p>
          <w:p w:rsidR="00700137" w:rsidRPr="00801A4E" w:rsidRDefault="00700137" w:rsidP="00700137">
            <w:pPr>
              <w:rPr>
                <w:bCs/>
              </w:rPr>
            </w:pPr>
          </w:p>
        </w:tc>
      </w:tr>
    </w:tbl>
    <w:p w:rsidR="00D5416A" w:rsidRPr="00801A4E" w:rsidRDefault="00D5416A" w:rsidP="00161B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sectPr w:rsidR="00D5416A" w:rsidRPr="00801A4E" w:rsidSect="00B56D5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E97" w:rsidRDefault="00295E97" w:rsidP="003942CB">
      <w:r>
        <w:separator/>
      </w:r>
    </w:p>
  </w:endnote>
  <w:endnote w:type="continuationSeparator" w:id="0">
    <w:p w:rsidR="00295E97" w:rsidRDefault="00295E97" w:rsidP="00394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16A" w:rsidRDefault="00B53C14" w:rsidP="0032007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41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416A" w:rsidRDefault="00D5416A" w:rsidP="00186EA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16A" w:rsidRDefault="00B53C14" w:rsidP="0032007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41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33A7">
      <w:rPr>
        <w:rStyle w:val="a5"/>
        <w:noProof/>
      </w:rPr>
      <w:t>12</w:t>
    </w:r>
    <w:r>
      <w:rPr>
        <w:rStyle w:val="a5"/>
      </w:rPr>
      <w:fldChar w:fldCharType="end"/>
    </w:r>
  </w:p>
  <w:p w:rsidR="00D5416A" w:rsidRDefault="00D5416A" w:rsidP="00186EA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E97" w:rsidRDefault="00295E97" w:rsidP="003942CB">
      <w:r>
        <w:separator/>
      </w:r>
    </w:p>
  </w:footnote>
  <w:footnote w:type="continuationSeparator" w:id="0">
    <w:p w:rsidR="00295E97" w:rsidRDefault="00295E97" w:rsidP="003942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0B0C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B08C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716B0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4BEDA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6BAF0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B66B5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F4F0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B340A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520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1A24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0E0717"/>
    <w:multiLevelType w:val="hybridMultilevel"/>
    <w:tmpl w:val="4F6A0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5F3B40"/>
    <w:multiLevelType w:val="singleLevel"/>
    <w:tmpl w:val="88209448"/>
    <w:lvl w:ilvl="0">
      <w:start w:val="1"/>
      <w:numFmt w:val="decimal"/>
      <w:lvlText w:val="%1.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abstractNum w:abstractNumId="1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21B9703E"/>
    <w:multiLevelType w:val="singleLevel"/>
    <w:tmpl w:val="A53C6016"/>
    <w:lvl w:ilvl="0">
      <w:start w:val="3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4">
    <w:nsid w:val="22467FC3"/>
    <w:multiLevelType w:val="hybridMultilevel"/>
    <w:tmpl w:val="5A361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5F3D9F"/>
    <w:multiLevelType w:val="singleLevel"/>
    <w:tmpl w:val="0AC0C2F6"/>
    <w:lvl w:ilvl="0">
      <w:start w:val="2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6">
    <w:nsid w:val="4193796A"/>
    <w:multiLevelType w:val="multilevel"/>
    <w:tmpl w:val="32B84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4B9433CB"/>
    <w:multiLevelType w:val="singleLevel"/>
    <w:tmpl w:val="6F8821B2"/>
    <w:lvl w:ilvl="0">
      <w:start w:val="8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8">
    <w:nsid w:val="6212182D"/>
    <w:multiLevelType w:val="singleLevel"/>
    <w:tmpl w:val="60FC28FC"/>
    <w:lvl w:ilvl="0">
      <w:start w:val="5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9">
    <w:nsid w:val="75BC11F1"/>
    <w:multiLevelType w:val="singleLevel"/>
    <w:tmpl w:val="88209448"/>
    <w:lvl w:ilvl="0">
      <w:start w:val="1"/>
      <w:numFmt w:val="decimal"/>
      <w:lvlText w:val="%1."/>
      <w:legacy w:legacy="1" w:legacySpace="0" w:legacyIndent="163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3"/>
  </w:num>
  <w:num w:numId="15">
    <w:abstractNumId w:val="18"/>
  </w:num>
  <w:num w:numId="16">
    <w:abstractNumId w:val="17"/>
  </w:num>
  <w:num w:numId="17">
    <w:abstractNumId w:val="19"/>
  </w:num>
  <w:num w:numId="18">
    <w:abstractNumId w:val="10"/>
  </w:num>
  <w:num w:numId="19">
    <w:abstractNumId w:val="16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1BA2"/>
    <w:rsid w:val="000122CA"/>
    <w:rsid w:val="00014B45"/>
    <w:rsid w:val="000460C4"/>
    <w:rsid w:val="00064D39"/>
    <w:rsid w:val="000C671E"/>
    <w:rsid w:val="000E2B2F"/>
    <w:rsid w:val="001133A7"/>
    <w:rsid w:val="00114256"/>
    <w:rsid w:val="001200B2"/>
    <w:rsid w:val="00161BA2"/>
    <w:rsid w:val="00177781"/>
    <w:rsid w:val="00186EA0"/>
    <w:rsid w:val="001B14ED"/>
    <w:rsid w:val="001C53A1"/>
    <w:rsid w:val="001D1487"/>
    <w:rsid w:val="001F659D"/>
    <w:rsid w:val="002043AA"/>
    <w:rsid w:val="00222CEF"/>
    <w:rsid w:val="00225074"/>
    <w:rsid w:val="00230706"/>
    <w:rsid w:val="002338B7"/>
    <w:rsid w:val="002450AA"/>
    <w:rsid w:val="00266886"/>
    <w:rsid w:val="00266DC2"/>
    <w:rsid w:val="00267619"/>
    <w:rsid w:val="002737D9"/>
    <w:rsid w:val="0027586A"/>
    <w:rsid w:val="00282A68"/>
    <w:rsid w:val="00295E97"/>
    <w:rsid w:val="002A0784"/>
    <w:rsid w:val="002C135B"/>
    <w:rsid w:val="002D5A15"/>
    <w:rsid w:val="00320071"/>
    <w:rsid w:val="00353793"/>
    <w:rsid w:val="0036115F"/>
    <w:rsid w:val="003633E6"/>
    <w:rsid w:val="00367589"/>
    <w:rsid w:val="00377975"/>
    <w:rsid w:val="003923C7"/>
    <w:rsid w:val="003927B8"/>
    <w:rsid w:val="003942CB"/>
    <w:rsid w:val="003A13A2"/>
    <w:rsid w:val="003C112F"/>
    <w:rsid w:val="003D7B9E"/>
    <w:rsid w:val="003F5B6B"/>
    <w:rsid w:val="003F603C"/>
    <w:rsid w:val="00466109"/>
    <w:rsid w:val="004B207A"/>
    <w:rsid w:val="004C02D0"/>
    <w:rsid w:val="004C27D1"/>
    <w:rsid w:val="004D5795"/>
    <w:rsid w:val="005007F4"/>
    <w:rsid w:val="00506B96"/>
    <w:rsid w:val="005172ED"/>
    <w:rsid w:val="0057149B"/>
    <w:rsid w:val="00590C55"/>
    <w:rsid w:val="005916A1"/>
    <w:rsid w:val="005A6E54"/>
    <w:rsid w:val="005B087F"/>
    <w:rsid w:val="005B0D5C"/>
    <w:rsid w:val="005C1794"/>
    <w:rsid w:val="005C3932"/>
    <w:rsid w:val="005C7C1A"/>
    <w:rsid w:val="00610E25"/>
    <w:rsid w:val="00612202"/>
    <w:rsid w:val="006369A0"/>
    <w:rsid w:val="00647D48"/>
    <w:rsid w:val="006516BB"/>
    <w:rsid w:val="006723B1"/>
    <w:rsid w:val="0069574D"/>
    <w:rsid w:val="006B5B92"/>
    <w:rsid w:val="006E33B7"/>
    <w:rsid w:val="006E6083"/>
    <w:rsid w:val="00700137"/>
    <w:rsid w:val="007137AA"/>
    <w:rsid w:val="00744746"/>
    <w:rsid w:val="00783BAE"/>
    <w:rsid w:val="007A5F30"/>
    <w:rsid w:val="007D6CB7"/>
    <w:rsid w:val="007E1464"/>
    <w:rsid w:val="00801A4E"/>
    <w:rsid w:val="00846B84"/>
    <w:rsid w:val="00863DAB"/>
    <w:rsid w:val="008751CD"/>
    <w:rsid w:val="008C2689"/>
    <w:rsid w:val="008D2F4A"/>
    <w:rsid w:val="008F0834"/>
    <w:rsid w:val="008F4D36"/>
    <w:rsid w:val="008F6838"/>
    <w:rsid w:val="00904832"/>
    <w:rsid w:val="00933994"/>
    <w:rsid w:val="00952881"/>
    <w:rsid w:val="00964F33"/>
    <w:rsid w:val="00974A64"/>
    <w:rsid w:val="00976F3A"/>
    <w:rsid w:val="009A1AA4"/>
    <w:rsid w:val="00A14AB4"/>
    <w:rsid w:val="00A20A8B"/>
    <w:rsid w:val="00A54DE4"/>
    <w:rsid w:val="00A55C36"/>
    <w:rsid w:val="00A656FA"/>
    <w:rsid w:val="00A70172"/>
    <w:rsid w:val="00A9474B"/>
    <w:rsid w:val="00A96AAF"/>
    <w:rsid w:val="00AB10DF"/>
    <w:rsid w:val="00B16DAA"/>
    <w:rsid w:val="00B2269E"/>
    <w:rsid w:val="00B312BB"/>
    <w:rsid w:val="00B35115"/>
    <w:rsid w:val="00B417BE"/>
    <w:rsid w:val="00B53C14"/>
    <w:rsid w:val="00B55340"/>
    <w:rsid w:val="00B56D52"/>
    <w:rsid w:val="00B621BC"/>
    <w:rsid w:val="00B907D5"/>
    <w:rsid w:val="00B90BDA"/>
    <w:rsid w:val="00BB2DEF"/>
    <w:rsid w:val="00BE3732"/>
    <w:rsid w:val="00BE3CFC"/>
    <w:rsid w:val="00BE441C"/>
    <w:rsid w:val="00BF1932"/>
    <w:rsid w:val="00BF4590"/>
    <w:rsid w:val="00BF58B7"/>
    <w:rsid w:val="00C24DBE"/>
    <w:rsid w:val="00C421DC"/>
    <w:rsid w:val="00C62805"/>
    <w:rsid w:val="00C64CF3"/>
    <w:rsid w:val="00C738D6"/>
    <w:rsid w:val="00CB49DF"/>
    <w:rsid w:val="00D01421"/>
    <w:rsid w:val="00D065AE"/>
    <w:rsid w:val="00D112D5"/>
    <w:rsid w:val="00D22B84"/>
    <w:rsid w:val="00D46678"/>
    <w:rsid w:val="00D5416A"/>
    <w:rsid w:val="00D806DD"/>
    <w:rsid w:val="00D92634"/>
    <w:rsid w:val="00DD4676"/>
    <w:rsid w:val="00E03F85"/>
    <w:rsid w:val="00E06FA0"/>
    <w:rsid w:val="00E24C08"/>
    <w:rsid w:val="00E417D6"/>
    <w:rsid w:val="00E4525A"/>
    <w:rsid w:val="00E976A9"/>
    <w:rsid w:val="00EA0D5D"/>
    <w:rsid w:val="00EB623E"/>
    <w:rsid w:val="00EB72AD"/>
    <w:rsid w:val="00ED0C83"/>
    <w:rsid w:val="00EF3891"/>
    <w:rsid w:val="00F05DBB"/>
    <w:rsid w:val="00F42F9A"/>
    <w:rsid w:val="00F5146C"/>
    <w:rsid w:val="00F65FA7"/>
    <w:rsid w:val="00F91F5F"/>
    <w:rsid w:val="00FA6297"/>
    <w:rsid w:val="00FB004B"/>
    <w:rsid w:val="00FB5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07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61BA2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61BA2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61BA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61BA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161BA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161BA2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161BA2"/>
    <w:rPr>
      <w:rFonts w:cs="Times New Roman"/>
    </w:rPr>
  </w:style>
  <w:style w:type="paragraph" w:customStyle="1" w:styleId="Default">
    <w:name w:val="Default"/>
    <w:uiPriority w:val="99"/>
    <w:rsid w:val="00161BA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D5A1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A15"/>
    <w:rPr>
      <w:rFonts w:ascii="Segoe UI" w:eastAsia="Times New Roman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964F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7041F-C9AA-4DC2-A5B7-D8C82088A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12</Pages>
  <Words>2030</Words>
  <Characters>11573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30</cp:revision>
  <cp:lastPrinted>2019-11-18T07:55:00Z</cp:lastPrinted>
  <dcterms:created xsi:type="dcterms:W3CDTF">2019-09-18T08:17:00Z</dcterms:created>
  <dcterms:modified xsi:type="dcterms:W3CDTF">2021-11-09T20:24:00Z</dcterms:modified>
</cp:coreProperties>
</file>