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422" w:rsidRPr="00F02422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bookmark820"/>
      <w:r w:rsidRPr="00F02422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БЮДЖЕТНОЕ ПРОФЕССИОНАЛЬНОЕ</w:t>
      </w:r>
    </w:p>
    <w:p w:rsidR="00E544A3" w:rsidRPr="00F02422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24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ОБРАЗОВАТЕЛЬНОЕ УЧРЕЖДЕНИЕ</w:t>
      </w:r>
      <w:r w:rsidRPr="00F02422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ОРЛОВСКОЙ ОБЛАСТИ</w:t>
      </w:r>
      <w:bookmarkEnd w:id="0"/>
    </w:p>
    <w:p w:rsidR="00E544A3" w:rsidRPr="00F02422" w:rsidRDefault="00E544A3" w:rsidP="00E544A3">
      <w:pPr>
        <w:widowControl w:val="0"/>
        <w:spacing w:after="36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2422">
        <w:rPr>
          <w:rFonts w:ascii="Times New Roman" w:eastAsia="Times New Roman" w:hAnsi="Times New Roman" w:cs="Times New Roman"/>
          <w:b/>
          <w:bCs/>
          <w:sz w:val="28"/>
          <w:szCs w:val="28"/>
        </w:rPr>
        <w:t>«ОРЛОВСКИЙ АВТОДОРОЖНЫЙ ТЕХНИКУМ»</w:t>
      </w:r>
    </w:p>
    <w:p w:rsidR="00F02422" w:rsidRDefault="00F02422" w:rsidP="00F02422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F02422" w:rsidRDefault="00F02422" w:rsidP="00F024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Программы подготовки специалистов среднего звена (ППССЗ)</w:t>
      </w:r>
    </w:p>
    <w:p w:rsidR="00F02422" w:rsidRDefault="00F02422" w:rsidP="00F02422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eastAsia="ar-SA"/>
        </w:rPr>
        <w:t>Специальность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38.02.02 Страховое дело (по отраслям)</w:t>
      </w:r>
    </w:p>
    <w:p w:rsidR="00F02422" w:rsidRDefault="00F02422" w:rsidP="00F02422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Профессиональный модуль</w:t>
      </w:r>
    </w:p>
    <w:p w:rsidR="0009002B" w:rsidRPr="0009002B" w:rsidRDefault="0009002B" w:rsidP="0009002B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9002B">
        <w:rPr>
          <w:rFonts w:ascii="Times New Roman" w:eastAsia="Times New Roman" w:hAnsi="Times New Roman" w:cs="Times New Roman"/>
          <w:b/>
          <w:bCs/>
          <w:sz w:val="32"/>
          <w:szCs w:val="32"/>
        </w:rPr>
        <w:t>ПМ.0</w:t>
      </w:r>
      <w:r w:rsidR="00C845A4">
        <w:rPr>
          <w:rFonts w:ascii="Times New Roman" w:eastAsia="Times New Roman" w:hAnsi="Times New Roman" w:cs="Times New Roman"/>
          <w:b/>
          <w:bCs/>
          <w:sz w:val="32"/>
          <w:szCs w:val="32"/>
        </w:rPr>
        <w:t>2</w:t>
      </w:r>
      <w:r w:rsidRPr="0009002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C845A4">
        <w:rPr>
          <w:rFonts w:ascii="Times New Roman" w:eastAsia="Times New Roman" w:hAnsi="Times New Roman" w:cs="Times New Roman"/>
          <w:b/>
          <w:bCs/>
          <w:sz w:val="32"/>
          <w:szCs w:val="32"/>
        </w:rPr>
        <w:t>Организация продаж страховых продуктов</w:t>
      </w:r>
    </w:p>
    <w:p w:rsidR="00E544A3" w:rsidRPr="00E544A3" w:rsidRDefault="00A7675A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  <w:sectPr w:rsidR="00E544A3" w:rsidRPr="00E544A3" w:rsidSect="00632C7E">
          <w:footerReference w:type="default" r:id="rId8"/>
          <w:pgSz w:w="11900" w:h="16840"/>
          <w:pgMar w:top="1112" w:right="550" w:bottom="1112" w:left="1520" w:header="684" w:footer="684" w:gutter="0"/>
          <w:cols w:space="720"/>
          <w:noEndnote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П.0</w:t>
      </w:r>
      <w:r w:rsidR="00174D30">
        <w:rPr>
          <w:rFonts w:ascii="Times New Roman" w:eastAsia="Times New Roman" w:hAnsi="Times New Roman" w:cs="Times New Roman"/>
          <w:b/>
          <w:bCs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Производственная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практика</w:t>
      </w:r>
    </w:p>
    <w:p w:rsidR="00F8764A" w:rsidRDefault="00F8764A" w:rsidP="00F8764A">
      <w:pPr>
        <w:widowControl w:val="0"/>
        <w:spacing w:after="34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производственной практики профессионального модуля разработана на основе Федерального государственного образовательного стандарта среднего профессионального образования (далее - ФГОС СПО) по профессии 38.02.02 Страховое дело по (отраслям)</w:t>
      </w:r>
    </w:p>
    <w:tbl>
      <w:tblPr>
        <w:tblOverlap w:val="never"/>
        <w:tblW w:w="0" w:type="auto"/>
        <w:tblInd w:w="-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8"/>
        <w:gridCol w:w="4795"/>
        <w:gridCol w:w="35"/>
        <w:gridCol w:w="3762"/>
        <w:gridCol w:w="883"/>
      </w:tblGrid>
      <w:tr w:rsidR="00F8764A" w:rsidTr="00F8764A">
        <w:trPr>
          <w:gridBefore w:val="1"/>
          <w:gridAfter w:val="1"/>
          <w:wBefore w:w="98" w:type="dxa"/>
          <w:wAfter w:w="883" w:type="dxa"/>
          <w:trHeight w:hRule="exact" w:val="221"/>
        </w:trPr>
        <w:tc>
          <w:tcPr>
            <w:tcW w:w="4795" w:type="dxa"/>
            <w:shd w:val="clear" w:color="auto" w:fill="FFFFFF"/>
          </w:tcPr>
          <w:p w:rsidR="00F8764A" w:rsidRDefault="00F8764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797" w:type="dxa"/>
            <w:gridSpan w:val="2"/>
            <w:shd w:val="clear" w:color="auto" w:fill="FFFFFF"/>
          </w:tcPr>
          <w:p w:rsidR="00F8764A" w:rsidRDefault="00F8764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</w:tr>
      <w:tr w:rsidR="00F8764A" w:rsidTr="00F8764A">
        <w:tc>
          <w:tcPr>
            <w:tcW w:w="492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64A" w:rsidRDefault="00F8764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Рассмотрено</w:t>
            </w:r>
          </w:p>
          <w:p w:rsidR="00F8764A" w:rsidRDefault="00F876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ЦМК Общеобразовательных дисциплин и профессиональных модулей (38.02.02 Страховое дело (по отраслям))</w:t>
            </w:r>
          </w:p>
          <w:p w:rsidR="00F8764A" w:rsidRDefault="00F8764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Протокол № 1 от «31» августа 2021г.</w:t>
            </w:r>
          </w:p>
          <w:p w:rsidR="00F8764A" w:rsidRDefault="00F8764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Председатель ЦМК</w:t>
            </w:r>
          </w:p>
          <w:p w:rsidR="00F8764A" w:rsidRDefault="00F8764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____________              Е.Ю. Кузьмина</w:t>
            </w:r>
          </w:p>
        </w:tc>
        <w:tc>
          <w:tcPr>
            <w:tcW w:w="46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64A" w:rsidRDefault="00F8764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Утверждаю</w:t>
            </w:r>
          </w:p>
          <w:p w:rsidR="00F8764A" w:rsidRDefault="00F8764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Директор БПОУ ОО </w:t>
            </w:r>
          </w:p>
          <w:p w:rsidR="00F8764A" w:rsidRDefault="00F8764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«Орловский автодорожный техникум»</w:t>
            </w:r>
          </w:p>
          <w:p w:rsidR="00F8764A" w:rsidRDefault="00F8764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_______________Н.А.Коробецкий</w:t>
            </w:r>
          </w:p>
          <w:p w:rsidR="00F8764A" w:rsidRDefault="00F8764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«____»_______________20__г.</w:t>
            </w:r>
          </w:p>
        </w:tc>
      </w:tr>
    </w:tbl>
    <w:p w:rsidR="00F8764A" w:rsidRDefault="00F8764A" w:rsidP="00F8764A">
      <w:pPr>
        <w:widowControl w:val="0"/>
        <w:spacing w:after="220" w:line="240" w:lineRule="auto"/>
        <w:ind w:firstLine="560"/>
        <w:rPr>
          <w:rFonts w:ascii="Times New Roman" w:eastAsia="Times New Roman" w:hAnsi="Times New Roman" w:cs="Times New Roman"/>
        </w:rPr>
      </w:pPr>
    </w:p>
    <w:p w:rsidR="00F8764A" w:rsidRDefault="00F8764A" w:rsidP="00F8764A">
      <w:pPr>
        <w:widowControl w:val="0"/>
        <w:spacing w:after="220" w:line="240" w:lineRule="auto"/>
        <w:ind w:firstLine="560"/>
        <w:rPr>
          <w:rFonts w:ascii="Times New Roman" w:eastAsia="Times New Roman" w:hAnsi="Times New Roman" w:cs="Times New Roman"/>
        </w:rPr>
      </w:pPr>
    </w:p>
    <w:p w:rsidR="00F8764A" w:rsidRDefault="00F8764A" w:rsidP="00F8764A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Организация - разработчик: БПОУ ОО «Орловский автодорожный техникум»</w:t>
      </w:r>
    </w:p>
    <w:p w:rsidR="00F8764A" w:rsidRDefault="00F8764A" w:rsidP="00F8764A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F8764A" w:rsidRDefault="00F8764A" w:rsidP="00F8764A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Разработчик: </w:t>
      </w:r>
      <w:r>
        <w:rPr>
          <w:rFonts w:ascii="Times New Roman" w:hAnsi="Times New Roman"/>
          <w:u w:val="single"/>
        </w:rPr>
        <w:t>Кузьмина Е.Ю.   преподаватель профессиональных модулей, первой категории</w:t>
      </w:r>
    </w:p>
    <w:p w:rsidR="00F8764A" w:rsidRDefault="00F8764A" w:rsidP="00F8764A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F8764A" w:rsidRDefault="00F8764A" w:rsidP="00F8764A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8764A" w:rsidRDefault="00F8764A" w:rsidP="00F8764A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Рецензенты:</w:t>
      </w:r>
    </w:p>
    <w:p w:rsidR="00F8764A" w:rsidRDefault="00F8764A" w:rsidP="00F8764A">
      <w:pPr>
        <w:widowControl w:val="0"/>
        <w:tabs>
          <w:tab w:val="left" w:leader="underscore" w:pos="8669"/>
        </w:tabs>
        <w:spacing w:after="220" w:line="21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внешний:</w:t>
      </w:r>
      <w:r>
        <w:rPr>
          <w:rFonts w:ascii="Times New Roman" w:eastAsia="Times New Roman" w:hAnsi="Times New Roman" w:cs="Times New Roman"/>
          <w:u w:val="single"/>
        </w:rPr>
        <w:tab/>
      </w:r>
    </w:p>
    <w:p w:rsidR="00F8764A" w:rsidRDefault="00F8764A" w:rsidP="00F8764A">
      <w:pPr>
        <w:widowControl w:val="0"/>
        <w:spacing w:after="178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Ф.И.О., ученая степень, звание, должность, организация</w:t>
      </w:r>
    </w:p>
    <w:p w:rsidR="00F8764A" w:rsidRDefault="00F8764A" w:rsidP="00F8764A">
      <w:pPr>
        <w:widowControl w:val="0"/>
        <w:tabs>
          <w:tab w:val="left" w:leader="underscore" w:pos="8669"/>
        </w:tabs>
        <w:spacing w:after="2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внутренний:</w:t>
      </w:r>
      <w:r>
        <w:rPr>
          <w:rFonts w:ascii="Times New Roman" w:eastAsia="Times New Roman" w:hAnsi="Times New Roman" w:cs="Times New Roman"/>
          <w:u w:val="single"/>
        </w:rPr>
        <w:tab/>
      </w:r>
    </w:p>
    <w:p w:rsidR="00F8764A" w:rsidRDefault="00F8764A" w:rsidP="00F8764A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Ф.И.О., ученая степень, звание, должность, организация</w:t>
      </w:r>
    </w:p>
    <w:p w:rsidR="00F8764A" w:rsidRDefault="00F8764A" w:rsidP="00F8764A">
      <w:pPr>
        <w:widowControl w:val="0"/>
        <w:spacing w:after="34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764A" w:rsidRDefault="00F8764A" w:rsidP="00E544A3">
      <w:pPr>
        <w:widowControl w:val="0"/>
        <w:spacing w:after="34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>
      <w:pP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69601153"/>
        <w:docPartObj>
          <w:docPartGallery w:val="Table of Contents"/>
          <w:docPartUnique/>
        </w:docPartObj>
      </w:sdtPr>
      <w:sdtContent>
        <w:p w:rsidR="00632C7E" w:rsidRDefault="00632C7E" w:rsidP="00632C7E">
          <w:pPr>
            <w:pStyle w:val="ae"/>
            <w:jc w:val="center"/>
            <w:rPr>
              <w:rFonts w:ascii="Times New Roman" w:hAnsi="Times New Roman" w:cs="Times New Roman"/>
              <w:color w:val="auto"/>
            </w:rPr>
          </w:pPr>
          <w:r w:rsidRPr="00632C7E">
            <w:rPr>
              <w:rFonts w:ascii="Times New Roman" w:hAnsi="Times New Roman" w:cs="Times New Roman"/>
              <w:color w:val="auto"/>
            </w:rPr>
            <w:t xml:space="preserve">СОДЕРЖАНИЕ </w:t>
          </w:r>
        </w:p>
        <w:p w:rsidR="00632C7E" w:rsidRPr="00632C7E" w:rsidRDefault="00632C7E" w:rsidP="00632C7E"/>
        <w:p w:rsidR="00632C7E" w:rsidRPr="00632C7E" w:rsidRDefault="00972DE7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 w:rsidR="00632C7E">
            <w:instrText xml:space="preserve"> TOC \o "1-3" \h \z \u </w:instrText>
          </w:r>
          <w:r>
            <w:fldChar w:fldCharType="separate"/>
          </w:r>
          <w:hyperlink w:anchor="_Toc86697317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 ОБЩАЯ ХАРАКТЕРИСТИКА РАБОЧЕЙ ПРОГРАММЫ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_Toc86697317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D061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972DE7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2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2. СТРУКТУРА И СОДЕРЖАНИЕ </w:t>
            </w:r>
            <w:r w:rsidR="00782F17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ПРОИЗВОДСТВЕННОЙ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_Toc86697322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D061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972DE7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3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3. УСЛОВИЯ РЕАЛИЗАЦИИ ПРОГРАММЫ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_Toc86697323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D061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972DE7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86697324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4. КОНТРОЛЬ И ОЦЕНКА РЕЗУЛЬТАТОВ ОСВОЕНИЯ </w:t>
            </w:r>
            <w:r w:rsidR="00782F17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ПРОИЗВОДСТВЕННОЙ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 ПРОФЕССИОНАЛЬНОГО МОДУЛЯ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_Toc86697324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D061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972DE7">
          <w:r>
            <w:fldChar w:fldCharType="end"/>
          </w:r>
        </w:p>
      </w:sdtContent>
    </w:sdt>
    <w:p w:rsidR="00632C7E" w:rsidRDefault="00632C7E">
      <w:pPr>
        <w:rPr>
          <w:rFonts w:ascii="Times New Roman" w:hAnsi="Times New Roman"/>
          <w:b/>
          <w:sz w:val="24"/>
          <w:szCs w:val="24"/>
        </w:rPr>
      </w:pPr>
      <w:bookmarkStart w:id="1" w:name="_Toc86697317"/>
      <w:r>
        <w:br w:type="page"/>
      </w:r>
    </w:p>
    <w:p w:rsidR="00E544A3" w:rsidRPr="00D369B0" w:rsidRDefault="00E544A3" w:rsidP="00632C7E">
      <w:pPr>
        <w:pStyle w:val="1"/>
      </w:pPr>
      <w:r w:rsidRPr="00D369B0">
        <w:lastRenderedPageBreak/>
        <w:t>1. ОБЩАЯ ХАРАКТЕРИСТИКА РАБОЧЕЙ ПРОГРАММЫ</w:t>
      </w:r>
      <w:bookmarkEnd w:id="1"/>
    </w:p>
    <w:p w:rsidR="00E544A3" w:rsidRPr="00D369B0" w:rsidRDefault="00782F17" w:rsidP="00E544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ПРОИЗВОДСТВЕНННОЙ </w:t>
      </w:r>
      <w:bookmarkStart w:id="2" w:name="_GoBack"/>
      <w:bookmarkEnd w:id="2"/>
      <w:r w:rsidR="00E544A3" w:rsidRPr="00D369B0">
        <w:rPr>
          <w:rFonts w:ascii="Times New Roman" w:hAnsi="Times New Roman"/>
          <w:b/>
          <w:sz w:val="24"/>
          <w:szCs w:val="24"/>
        </w:rPr>
        <w:t>ПРАКТИКИ</w:t>
      </w:r>
    </w:p>
    <w:p w:rsidR="00C845A4" w:rsidRPr="00C845A4" w:rsidRDefault="00C845A4" w:rsidP="00C845A4">
      <w:pPr>
        <w:widowControl w:val="0"/>
        <w:suppressAutoHyphens/>
        <w:spacing w:after="0" w:line="240" w:lineRule="auto"/>
        <w:ind w:left="1129"/>
        <w:jc w:val="center"/>
        <w:rPr>
          <w:rFonts w:ascii="Times New Roman" w:hAnsi="Times New Roman"/>
          <w:b/>
          <w:sz w:val="24"/>
          <w:szCs w:val="24"/>
        </w:rPr>
      </w:pPr>
      <w:bookmarkStart w:id="3" w:name="_Hlk511590080"/>
      <w:r w:rsidRPr="00C845A4">
        <w:rPr>
          <w:rFonts w:ascii="Times New Roman" w:hAnsi="Times New Roman" w:cs="Times New Roman"/>
          <w:b/>
          <w:bCs/>
          <w:sz w:val="24"/>
          <w:szCs w:val="24"/>
        </w:rPr>
        <w:t>ПМ.02 Организация продаж страховых продуктов</w:t>
      </w:r>
    </w:p>
    <w:p w:rsidR="00E544A3" w:rsidRPr="00D369B0" w:rsidRDefault="0009002B" w:rsidP="00C845A4">
      <w:pPr>
        <w:widowControl w:val="0"/>
        <w:suppressAutoHyphens/>
        <w:spacing w:after="0" w:line="240" w:lineRule="auto"/>
        <w:ind w:left="112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и планируемые результаты о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своения </w:t>
      </w:r>
      <w:r w:rsidR="00782F17">
        <w:rPr>
          <w:rFonts w:ascii="Times New Roman" w:hAnsi="Times New Roman"/>
          <w:b/>
          <w:sz w:val="24"/>
          <w:szCs w:val="24"/>
        </w:rPr>
        <w:t>производственной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 практики</w:t>
      </w:r>
      <w:bookmarkEnd w:id="3"/>
    </w:p>
    <w:p w:rsidR="00E544A3" w:rsidRPr="00D369B0" w:rsidRDefault="00E544A3" w:rsidP="00E544A3">
      <w:pPr>
        <w:widowControl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программы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2F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модуля является овладение обучающимися видом профессиональной деятельности (ВПД)</w:t>
      </w:r>
      <w:r w:rsidRPr="00E544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84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продаж страховых продуктов </w:t>
      </w:r>
      <w:r w:rsidR="0009002B" w:rsidRPr="000900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страховании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4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профессиональными (ПК) и общими (ОК) компетенциями, личностные результаты ЛР.</w:t>
      </w: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4A3" w:rsidRDefault="00E544A3" w:rsidP="00E544A3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9B0">
        <w:rPr>
          <w:rFonts w:ascii="Times New Roman" w:hAnsi="Times New Roman"/>
          <w:sz w:val="24"/>
          <w:szCs w:val="24"/>
        </w:rPr>
        <w:t>Перечень общих компетенций</w:t>
      </w:r>
    </w:p>
    <w:tbl>
      <w:tblPr>
        <w:tblpPr w:leftFromText="180" w:rightFromText="180" w:vertAnchor="text" w:horzAnchor="margin" w:tblpY="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6"/>
        <w:gridCol w:w="8385"/>
      </w:tblGrid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Код</w:t>
            </w:r>
          </w:p>
        </w:tc>
        <w:tc>
          <w:tcPr>
            <w:tcW w:w="8944" w:type="dxa"/>
          </w:tcPr>
          <w:p w:rsidR="0009002B" w:rsidRPr="00482F29" w:rsidRDefault="00482F29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Наименование общих компатенций</w:t>
            </w:r>
          </w:p>
        </w:tc>
      </w:tr>
      <w:tr w:rsidR="0009002B" w:rsidRPr="0009002B" w:rsidTr="0094333B">
        <w:trPr>
          <w:trHeight w:val="327"/>
        </w:trPr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1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Понимать сущность и социальную значимость своей будущей</w:t>
            </w:r>
          </w:p>
          <w:p w:rsidR="0009002B" w:rsidRPr="0009002B" w:rsidRDefault="0009002B" w:rsidP="00C845A4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профессии, проявлять к ней устойчивый интерес.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2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3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Принимать решения в стандартных и нестандартных</w:t>
            </w:r>
          </w:p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ситуациях и нести за них ответственность.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4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5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Использовать информационно-коммуникационные технологии в</w:t>
            </w:r>
          </w:p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профессиональной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6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в коллективе и команде, эффективно общаться с коллегами, руководством, клиентами.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7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Брать на себя ответственность за работу членов команды</w:t>
            </w:r>
          </w:p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(подчиненных), результат выполнения заданий.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8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Самостоятельно определять задачи</w:t>
            </w: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ab/>
              <w:t>профессионального и личностного развития, самообразованием, осознанно планировать повышение квалификации.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9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ЛР3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ЛР4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ЛР7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  <w:t xml:space="preserve">ЛР10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</w:p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ЛР13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</w:t>
            </w:r>
            <w:r w:rsidRPr="00090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принимать решение в условиях риска и неопределенности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lastRenderedPageBreak/>
              <w:t xml:space="preserve">ЛР14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>ЛП 15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</w:tbl>
    <w:p w:rsidR="0009002B" w:rsidRPr="00D369B0" w:rsidRDefault="0009002B" w:rsidP="000900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44A3" w:rsidRDefault="0009002B" w:rsidP="0009002B">
      <w:pPr>
        <w:pStyle w:val="2"/>
        <w:spacing w:before="0" w:after="0"/>
        <w:ind w:firstLine="709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>
        <w:rPr>
          <w:rStyle w:val="a3"/>
          <w:rFonts w:ascii="Times New Roman" w:hAnsi="Times New Roman"/>
          <w:b w:val="0"/>
          <w:sz w:val="24"/>
          <w:szCs w:val="24"/>
        </w:rPr>
        <w:t xml:space="preserve">1.1.2 </w:t>
      </w:r>
      <w:r w:rsidRPr="0009002B">
        <w:rPr>
          <w:rStyle w:val="a3"/>
          <w:rFonts w:ascii="Times New Roman" w:hAnsi="Times New Roman"/>
          <w:b w:val="0"/>
          <w:sz w:val="24"/>
          <w:szCs w:val="24"/>
        </w:rPr>
        <w:t>Перечень профессиональных компетенций</w:t>
      </w:r>
    </w:p>
    <w:p w:rsidR="00C845A4" w:rsidRDefault="00C845A4" w:rsidP="00C845A4"/>
    <w:tbl>
      <w:tblPr>
        <w:tblpPr w:leftFromText="180" w:rightFromText="180" w:vertAnchor="text" w:horzAnchor="margin" w:tblpY="-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6"/>
        <w:gridCol w:w="8415"/>
      </w:tblGrid>
      <w:tr w:rsidR="00C845A4" w:rsidRPr="00C845A4" w:rsidTr="00482F29">
        <w:tc>
          <w:tcPr>
            <w:tcW w:w="1204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969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C845A4" w:rsidRPr="00C845A4" w:rsidTr="00482F29">
        <w:tc>
          <w:tcPr>
            <w:tcW w:w="1204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2.1.</w:t>
            </w:r>
          </w:p>
        </w:tc>
        <w:tc>
          <w:tcPr>
            <w:tcW w:w="8969" w:type="dxa"/>
          </w:tcPr>
          <w:p w:rsidR="00C845A4" w:rsidRPr="00C845A4" w:rsidRDefault="00C845A4" w:rsidP="00C84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стратегическое и оперативное планирование розничных продаж.</w:t>
            </w:r>
          </w:p>
        </w:tc>
      </w:tr>
      <w:tr w:rsidR="00C845A4" w:rsidRPr="00C845A4" w:rsidTr="00482F29">
        <w:tc>
          <w:tcPr>
            <w:tcW w:w="1204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8969" w:type="dxa"/>
          </w:tcPr>
          <w:p w:rsidR="00C845A4" w:rsidRPr="00C845A4" w:rsidRDefault="00C845A4" w:rsidP="00C845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розничные продажи.</w:t>
            </w:r>
          </w:p>
        </w:tc>
      </w:tr>
      <w:tr w:rsidR="00C845A4" w:rsidRPr="00C845A4" w:rsidTr="00482F29">
        <w:tc>
          <w:tcPr>
            <w:tcW w:w="1204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2.3</w:t>
            </w:r>
          </w:p>
        </w:tc>
        <w:tc>
          <w:tcPr>
            <w:tcW w:w="8969" w:type="dxa"/>
          </w:tcPr>
          <w:p w:rsidR="00C845A4" w:rsidRPr="00C845A4" w:rsidRDefault="00C845A4" w:rsidP="00C845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Реализовывать различные технологии розничных продаж в страховании.</w:t>
            </w:r>
          </w:p>
        </w:tc>
      </w:tr>
      <w:tr w:rsidR="00C845A4" w:rsidRPr="00C845A4" w:rsidTr="00482F29">
        <w:tc>
          <w:tcPr>
            <w:tcW w:w="1204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8969" w:type="dxa"/>
          </w:tcPr>
          <w:p w:rsidR="00C845A4" w:rsidRPr="00C845A4" w:rsidRDefault="00C845A4" w:rsidP="00C84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эффективность каждого канала продаж страхового продукта.</w:t>
            </w:r>
          </w:p>
        </w:tc>
      </w:tr>
    </w:tbl>
    <w:p w:rsidR="00C845A4" w:rsidRPr="00D369B0" w:rsidRDefault="00C845A4" w:rsidP="0009002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544A3" w:rsidRDefault="0009002B" w:rsidP="0009002B">
      <w:pPr>
        <w:spacing w:after="0" w:line="240" w:lineRule="auto"/>
        <w:ind w:left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1.1.3 </w:t>
      </w:r>
      <w:r w:rsidR="00E544A3" w:rsidRPr="00D369B0">
        <w:rPr>
          <w:rFonts w:ascii="Times New Roman" w:hAnsi="Times New Roman"/>
          <w:bCs/>
          <w:sz w:val="24"/>
          <w:szCs w:val="24"/>
        </w:rPr>
        <w:t>В результате освоения профессионального модуля обучающийся должен:</w:t>
      </w:r>
    </w:p>
    <w:p w:rsidR="00C845A4" w:rsidRDefault="00C845A4" w:rsidP="0009002B">
      <w:pPr>
        <w:spacing w:after="0" w:line="240" w:lineRule="auto"/>
        <w:ind w:left="708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7620"/>
      </w:tblGrid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7620" w:type="dxa"/>
          </w:tcPr>
          <w:p w:rsidR="00C845A4" w:rsidRPr="00C845A4" w:rsidRDefault="00C845A4" w:rsidP="00C845A4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продаж страховых продуктов</w:t>
            </w:r>
          </w:p>
        </w:tc>
      </w:tr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7620" w:type="dxa"/>
          </w:tcPr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основные показатели страхового рынка;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выявлять перспективы развития страхового рынка;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-применять маркетинговые подходы в формировании клиентоориентированной модели розничных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стратегию продажи страховых продуктов;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составлять стратегический план продаж страховых продуктов;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составлять оперативный план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рассчитывать бюджет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контролировать исполнение плана продаж и принимать адекватные меры для его выполнения;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выбирать наилучшую в данных условиях организационную структуру розничных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анализ эффективности организационных структур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продажи страховых продуктов через различные каналы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перспективные каналы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эффективность каждого канала;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величину доходов и прибыли канала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влияние финансового результата канала продаж на итоговый результат страховой организации;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рассчитывать коэффициенты рентабельности деятельности страховщика;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анализ качества каналов продаж;</w:t>
            </w:r>
          </w:p>
        </w:tc>
      </w:tr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</w:t>
            </w:r>
          </w:p>
        </w:tc>
        <w:tc>
          <w:tcPr>
            <w:tcW w:w="7620" w:type="dxa"/>
          </w:tcPr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роль и место розничных продаж в страховой компании;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содержание процесса продаж в страховой компании и проблемы в сфере розничных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планирования реализации страховых продуктов;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нормативную базу страховой компании по планированию в сфере </w:t>
            </w: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построения клиентоориентированной модели розничных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методы экспресс-анализа рынка розничного страхования и выявления перспектив его развития;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место розничных продаж в структуре стратегического плана страховой компании;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маркетинговые основы розничных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методы определения целевых клиентских сегментов;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формирования продуктовой стратегии и стратегии развития каналов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формирования ценовой стратегии;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теоретические основы прогнозирования открытия точек продаж и роста количества продавцов;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виды и формы плана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взаимосвязь плана продаж и бюджета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методы разработки плана и бюджета продаж: экстраполяцию, встречное планирование, директивное планирование;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-организационную структуру розничных продаж страховой компании: видовую, канальную, продуктовую, смешанную;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слабые и сильные стороны различных организационных структур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модели соотношения центральных и региональных продаж, анализ их эффективности;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классификацию технологий продаж в розничном страховании по продукту, по уровню автоматизации, по отношению к договору страхования, по каналам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каналы розничных продаж в страховой компании;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факторы выбора каналов продаж для страховой компании, прямые и посреднические каналы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анализа развития каналов продаж на различных страховых рынках;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соотношение организационной структуры страховой компании и каналов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показатели эффективности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определения доходов и прибыли каналов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зависимость финансовых результатов страховой организации от эффективности каналов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коэффициенты рентабельности канала продаж и вида страхования в целом;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качественные показатели эффективности каналов продаж.</w:t>
            </w:r>
          </w:p>
        </w:tc>
      </w:tr>
    </w:tbl>
    <w:p w:rsidR="0009002B" w:rsidRPr="00D369B0" w:rsidRDefault="0009002B" w:rsidP="00C845A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369B0" w:rsidRPr="00D369B0" w:rsidRDefault="00D369B0" w:rsidP="00E544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544A3" w:rsidRPr="00D369B0" w:rsidRDefault="00E544A3" w:rsidP="00D369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369B0">
        <w:rPr>
          <w:rFonts w:ascii="Times New Roman" w:hAnsi="Times New Roman"/>
          <w:b/>
          <w:sz w:val="24"/>
          <w:szCs w:val="24"/>
        </w:rPr>
        <w:t xml:space="preserve">1.2. Количество часов, отводимое на освоение </w:t>
      </w:r>
      <w:r w:rsidR="00782F17">
        <w:rPr>
          <w:rFonts w:ascii="Times New Roman" w:hAnsi="Times New Roman"/>
          <w:b/>
          <w:sz w:val="24"/>
          <w:szCs w:val="24"/>
        </w:rPr>
        <w:t>производственной</w:t>
      </w:r>
      <w:r w:rsidR="00D369B0" w:rsidRPr="00D369B0">
        <w:rPr>
          <w:rFonts w:ascii="Times New Roman" w:hAnsi="Times New Roman"/>
          <w:b/>
          <w:sz w:val="24"/>
          <w:szCs w:val="24"/>
        </w:rPr>
        <w:t xml:space="preserve"> практики </w:t>
      </w:r>
      <w:r w:rsidRPr="00D369B0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E544A3" w:rsidRPr="00B536C0" w:rsidRDefault="00E544A3" w:rsidP="00E544A3">
      <w:pPr>
        <w:spacing w:after="0"/>
        <w:rPr>
          <w:rFonts w:ascii="Times New Roman" w:hAnsi="Times New Roman"/>
          <w:sz w:val="28"/>
          <w:szCs w:val="28"/>
        </w:rPr>
      </w:pPr>
    </w:p>
    <w:p w:rsidR="00D369B0" w:rsidRP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Всего- </w:t>
      </w:r>
      <w:r w:rsidR="00C845A4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C845A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D369B0" w:rsidRPr="00C845A4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5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проведения рассредоточенная (звеньевая) на рабочих местах.</w:t>
      </w:r>
    </w:p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207D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333B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86697322"/>
      <w:r w:rsidRPr="00632C7E">
        <w:rPr>
          <w:rStyle w:val="10"/>
          <w:lang w:eastAsia="ru-RU"/>
        </w:rPr>
        <w:lastRenderedPageBreak/>
        <w:t xml:space="preserve">2. СТРУКТУРА И СОДЕРЖАНИЕ </w:t>
      </w:r>
      <w:r w:rsidR="00782F17">
        <w:rPr>
          <w:rStyle w:val="10"/>
        </w:rPr>
        <w:t>ПРОИЗВОДСТВЕННОЙ</w:t>
      </w:r>
      <w:r w:rsidRPr="00632C7E">
        <w:rPr>
          <w:rStyle w:val="10"/>
          <w:lang w:eastAsia="ru-RU"/>
        </w:rPr>
        <w:t xml:space="preserve"> ПРАКТИКИ</w:t>
      </w:r>
      <w:bookmarkEnd w:id="4"/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ПРОФЕССИОНАЛЬНОМУ МОДУЛЮ </w:t>
      </w:r>
    </w:p>
    <w:p w:rsidR="00D369B0" w:rsidRPr="00632C7E" w:rsidRDefault="00D369B0" w:rsidP="0094333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ПМ.0</w:t>
      </w:r>
      <w:r w:rsidR="00482F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482F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продаж страховых продуктов»</w:t>
      </w:r>
    </w:p>
    <w:p w:rsidR="00A7675A" w:rsidRDefault="00D369B0" w:rsidP="00A76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Структура, объем производственной практики и виды </w:t>
      </w:r>
      <w:r w:rsidR="00782F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работы.</w:t>
      </w:r>
    </w:p>
    <w:tbl>
      <w:tblPr>
        <w:tblStyle w:val="a4"/>
        <w:tblW w:w="15577" w:type="dxa"/>
        <w:tblLayout w:type="fixed"/>
        <w:tblLook w:val="01E0"/>
      </w:tblPr>
      <w:tblGrid>
        <w:gridCol w:w="4786"/>
        <w:gridCol w:w="7513"/>
        <w:gridCol w:w="850"/>
        <w:gridCol w:w="2428"/>
      </w:tblGrid>
      <w:tr w:rsidR="00A7675A" w:rsidRPr="00C055B2" w:rsidTr="0094333B">
        <w:trPr>
          <w:trHeight w:hRule="exact" w:val="792"/>
        </w:trPr>
        <w:tc>
          <w:tcPr>
            <w:tcW w:w="4786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513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850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2428" w:type="dxa"/>
          </w:tcPr>
          <w:p w:rsidR="00A7675A" w:rsidRPr="00C055B2" w:rsidRDefault="004E6235" w:rsidP="004E6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ПК, ОК, ЛР </w:t>
            </w:r>
          </w:p>
        </w:tc>
      </w:tr>
      <w:tr w:rsidR="00A7675A" w:rsidRPr="00C055B2" w:rsidTr="0094333B">
        <w:trPr>
          <w:trHeight w:hRule="exact" w:val="245"/>
        </w:trPr>
        <w:tc>
          <w:tcPr>
            <w:tcW w:w="4786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8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675A" w:rsidRPr="00C055B2" w:rsidTr="0094333B">
        <w:trPr>
          <w:trHeight w:hRule="exact" w:val="521"/>
        </w:trPr>
        <w:tc>
          <w:tcPr>
            <w:tcW w:w="4786" w:type="dxa"/>
          </w:tcPr>
          <w:p w:rsidR="00A7675A" w:rsidRPr="00C055B2" w:rsidRDefault="00A7675A" w:rsidP="00482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Раздел ПМ.0</w:t>
            </w:r>
            <w:r w:rsidR="00482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A7675A" w:rsidRDefault="00482F29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продаж страховых продуктов </w:t>
            </w:r>
          </w:p>
          <w:p w:rsidR="00A7675A" w:rsidRPr="00C055B2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75A" w:rsidRPr="00C055B2" w:rsidRDefault="00246E36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28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3B" w:rsidRPr="00C055B2" w:rsidTr="0094333B">
        <w:trPr>
          <w:trHeight w:hRule="exact" w:val="888"/>
        </w:trPr>
        <w:tc>
          <w:tcPr>
            <w:tcW w:w="4786" w:type="dxa"/>
          </w:tcPr>
          <w:p w:rsidR="00482F29" w:rsidRPr="00482F29" w:rsidRDefault="00482F29" w:rsidP="00482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2.1 </w:t>
            </w:r>
            <w:r w:rsidRPr="00482F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Инструктаж по ТБ</w:t>
            </w:r>
          </w:p>
          <w:p w:rsidR="0094333B" w:rsidRPr="00B24E30" w:rsidRDefault="00482F29" w:rsidP="00482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82F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Составление анализа эффективности продаж страховых продуктов в страховой компании.</w:t>
            </w:r>
          </w:p>
        </w:tc>
        <w:tc>
          <w:tcPr>
            <w:tcW w:w="7513" w:type="dxa"/>
          </w:tcPr>
          <w:p w:rsidR="00482F29" w:rsidRPr="00482F29" w:rsidRDefault="00482F29" w:rsidP="00482F2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 безопасности при работе в страховой компании.</w:t>
            </w:r>
          </w:p>
          <w:p w:rsidR="00482F29" w:rsidRPr="00482F29" w:rsidRDefault="00482F29" w:rsidP="00482F2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Изучить страховой рынок</w:t>
            </w:r>
          </w:p>
          <w:p w:rsidR="0094333B" w:rsidRPr="00B24E30" w:rsidRDefault="00482F29" w:rsidP="00482F29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сравнительную таблицу по эффективности услуг оказываемых страховой компанией</w:t>
            </w:r>
          </w:p>
        </w:tc>
        <w:tc>
          <w:tcPr>
            <w:tcW w:w="850" w:type="dxa"/>
          </w:tcPr>
          <w:p w:rsidR="0094333B" w:rsidRPr="00C055B2" w:rsidRDefault="0094333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94333B" w:rsidRPr="005E1164" w:rsidRDefault="0094333B" w:rsidP="0094333B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 xml:space="preserve">ПК </w:t>
            </w:r>
            <w:r w:rsidR="00703447">
              <w:rPr>
                <w:sz w:val="24"/>
                <w:szCs w:val="24"/>
                <w:lang w:bidi="ru-RU"/>
              </w:rPr>
              <w:t>2</w:t>
            </w:r>
            <w:r w:rsidRPr="005E1164">
              <w:rPr>
                <w:sz w:val="24"/>
                <w:szCs w:val="24"/>
                <w:lang w:bidi="ru-RU"/>
              </w:rPr>
              <w:t>.1-</w:t>
            </w:r>
            <w:r w:rsidR="00703447">
              <w:rPr>
                <w:sz w:val="24"/>
                <w:szCs w:val="24"/>
                <w:lang w:bidi="ru-RU"/>
              </w:rPr>
              <w:t>2</w:t>
            </w:r>
            <w:r w:rsidRPr="005E1164">
              <w:rPr>
                <w:sz w:val="24"/>
                <w:szCs w:val="24"/>
                <w:lang w:bidi="ru-RU"/>
              </w:rPr>
              <w:t>.</w:t>
            </w:r>
            <w:r w:rsidR="00703447">
              <w:rPr>
                <w:sz w:val="24"/>
                <w:szCs w:val="24"/>
                <w:lang w:bidi="ru-RU"/>
              </w:rPr>
              <w:t>4</w:t>
            </w:r>
          </w:p>
          <w:p w:rsidR="00703447" w:rsidRPr="00703447" w:rsidRDefault="00703447" w:rsidP="00703447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ОК 1-9</w:t>
            </w:r>
          </w:p>
          <w:p w:rsidR="0094333B" w:rsidRPr="00C055B2" w:rsidRDefault="0094333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ЛР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3 </w:t>
            </w: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</w:tr>
      <w:tr w:rsidR="00246E36" w:rsidRPr="00C055B2" w:rsidTr="0094333B">
        <w:trPr>
          <w:trHeight w:val="987"/>
        </w:trPr>
        <w:tc>
          <w:tcPr>
            <w:tcW w:w="4786" w:type="dxa"/>
          </w:tcPr>
          <w:p w:rsidR="00246E36" w:rsidRPr="00246E36" w:rsidRDefault="00246E36" w:rsidP="00246E3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 2.2 </w:t>
            </w:r>
            <w:r w:rsidRPr="00246E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Выявление не рентабельных видов страхования в страховой компании.</w:t>
            </w:r>
          </w:p>
        </w:tc>
        <w:tc>
          <w:tcPr>
            <w:tcW w:w="7513" w:type="dxa"/>
          </w:tcPr>
          <w:p w:rsidR="00246E36" w:rsidRPr="00246E36" w:rsidRDefault="00246E36" w:rsidP="00246E36">
            <w:pPr>
              <w:pStyle w:val="a7"/>
              <w:ind w:left="0"/>
              <w:rPr>
                <w:rFonts w:ascii="Times New Roman" w:eastAsia="Calibri" w:hAnsi="Times New Roman" w:cs="Times New Roman"/>
                <w:bCs/>
              </w:rPr>
            </w:pPr>
            <w:r w:rsidRPr="00246E36">
              <w:rPr>
                <w:rFonts w:ascii="Times New Roman" w:eastAsia="Calibri" w:hAnsi="Times New Roman" w:cs="Times New Roman"/>
                <w:bCs/>
              </w:rPr>
              <w:t>Работа с документами</w:t>
            </w:r>
            <w:r>
              <w:rPr>
                <w:rFonts w:ascii="Times New Roman" w:eastAsia="Calibri" w:hAnsi="Times New Roman" w:cs="Times New Roman"/>
                <w:bCs/>
              </w:rPr>
              <w:t xml:space="preserve">. </w:t>
            </w:r>
            <w:r w:rsidRPr="00246E36">
              <w:rPr>
                <w:rFonts w:ascii="Times New Roman" w:eastAsia="Calibri" w:hAnsi="Times New Roman" w:cs="Times New Roman"/>
                <w:bCs/>
              </w:rPr>
              <w:t>Работа с документами</w:t>
            </w:r>
          </w:p>
          <w:p w:rsidR="00246E36" w:rsidRPr="00246E36" w:rsidRDefault="00246E36" w:rsidP="00246E36">
            <w:pPr>
              <w:pStyle w:val="a7"/>
              <w:ind w:left="0"/>
              <w:rPr>
                <w:rFonts w:ascii="Times New Roman" w:eastAsia="Calibri" w:hAnsi="Times New Roman" w:cs="Times New Roman"/>
                <w:bCs/>
              </w:rPr>
            </w:pPr>
            <w:r w:rsidRPr="00246E36">
              <w:rPr>
                <w:rFonts w:ascii="Times New Roman" w:eastAsia="Calibri" w:hAnsi="Times New Roman" w:cs="Times New Roman"/>
                <w:bCs/>
              </w:rPr>
              <w:t>Составить таблицу по не рентабельным видам страхования</w:t>
            </w:r>
          </w:p>
          <w:p w:rsidR="00246E36" w:rsidRPr="00246E36" w:rsidRDefault="00246E36" w:rsidP="00246E3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46E3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Выявить причины не рентабельности</w:t>
            </w:r>
          </w:p>
        </w:tc>
        <w:tc>
          <w:tcPr>
            <w:tcW w:w="850" w:type="dxa"/>
          </w:tcPr>
          <w:p w:rsidR="00246E36" w:rsidRPr="00C055B2" w:rsidRDefault="00246E36" w:rsidP="00246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ПК 2.1-2.4</w:t>
            </w:r>
          </w:p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ОК 1-9</w:t>
            </w:r>
          </w:p>
          <w:p w:rsidR="00246E36" w:rsidRPr="00C055B2" w:rsidRDefault="00703447" w:rsidP="0070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246E36" w:rsidRPr="00C055B2" w:rsidTr="0094333B">
        <w:trPr>
          <w:trHeight w:val="972"/>
        </w:trPr>
        <w:tc>
          <w:tcPr>
            <w:tcW w:w="4786" w:type="dxa"/>
          </w:tcPr>
          <w:p w:rsidR="00246E36" w:rsidRPr="00246E36" w:rsidRDefault="00246E36" w:rsidP="00246E3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 2.3 </w:t>
            </w:r>
            <w:r w:rsidRPr="00246E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Формирование мер по повышению качества розничных продаж в страховой компании.</w:t>
            </w:r>
          </w:p>
        </w:tc>
        <w:tc>
          <w:tcPr>
            <w:tcW w:w="7513" w:type="dxa"/>
          </w:tcPr>
          <w:p w:rsidR="00246E36" w:rsidRPr="00246E36" w:rsidRDefault="00246E36" w:rsidP="00246E36">
            <w:pPr>
              <w:pStyle w:val="a7"/>
              <w:ind w:left="0"/>
              <w:rPr>
                <w:rFonts w:ascii="Times New Roman" w:eastAsia="Calibri" w:hAnsi="Times New Roman" w:cs="Times New Roman"/>
                <w:bCs/>
              </w:rPr>
            </w:pPr>
            <w:r w:rsidRPr="00246E36">
              <w:rPr>
                <w:rFonts w:ascii="Times New Roman" w:eastAsia="Calibri" w:hAnsi="Times New Roman" w:cs="Times New Roman"/>
                <w:bCs/>
              </w:rPr>
              <w:t>Работа с документами</w:t>
            </w:r>
            <w:r>
              <w:rPr>
                <w:rFonts w:ascii="Times New Roman" w:eastAsia="Calibri" w:hAnsi="Times New Roman" w:cs="Times New Roman"/>
                <w:bCs/>
              </w:rPr>
              <w:t>.</w:t>
            </w:r>
            <w:r>
              <w:t xml:space="preserve"> </w:t>
            </w:r>
            <w:r w:rsidRPr="00246E36">
              <w:rPr>
                <w:rFonts w:ascii="Times New Roman" w:eastAsia="Calibri" w:hAnsi="Times New Roman" w:cs="Times New Roman"/>
                <w:bCs/>
              </w:rPr>
              <w:t>Составить анализ розничных продаж</w:t>
            </w:r>
          </w:p>
          <w:p w:rsidR="00246E36" w:rsidRPr="00246E36" w:rsidRDefault="00246E36" w:rsidP="00246E3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46E3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Составить план мероприятий по повышению качества розничных продаж продуктов страховой организации</w:t>
            </w:r>
          </w:p>
        </w:tc>
        <w:tc>
          <w:tcPr>
            <w:tcW w:w="850" w:type="dxa"/>
          </w:tcPr>
          <w:p w:rsidR="00246E36" w:rsidRPr="00C055B2" w:rsidRDefault="009C0B67" w:rsidP="00246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8" w:type="dxa"/>
          </w:tcPr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ПК 2.1-2.4</w:t>
            </w:r>
          </w:p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ОК 1-9</w:t>
            </w:r>
          </w:p>
          <w:p w:rsidR="00246E36" w:rsidRPr="00C055B2" w:rsidRDefault="00703447" w:rsidP="0070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94333B" w:rsidRPr="00C055B2" w:rsidTr="0094333B">
        <w:trPr>
          <w:trHeight w:val="838"/>
        </w:trPr>
        <w:tc>
          <w:tcPr>
            <w:tcW w:w="4786" w:type="dxa"/>
          </w:tcPr>
          <w:p w:rsidR="0094333B" w:rsidRPr="00B24E30" w:rsidRDefault="00246E36" w:rsidP="009433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2.4 </w:t>
            </w:r>
            <w:r w:rsidRPr="00246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клиентоориентированными информационными технологиями</w:t>
            </w:r>
          </w:p>
        </w:tc>
        <w:tc>
          <w:tcPr>
            <w:tcW w:w="7513" w:type="dxa"/>
          </w:tcPr>
          <w:p w:rsidR="0094333B" w:rsidRPr="00B24E30" w:rsidRDefault="00246E36" w:rsidP="0094333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документами и БД страховой компании. Составить таблицу сегментации рынка Орловской области, для определения клиентоориенторованных потребителей страховых услуг.</w:t>
            </w:r>
          </w:p>
        </w:tc>
        <w:tc>
          <w:tcPr>
            <w:tcW w:w="850" w:type="dxa"/>
          </w:tcPr>
          <w:p w:rsidR="0094333B" w:rsidRPr="00C055B2" w:rsidRDefault="009C0B67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8" w:type="dxa"/>
          </w:tcPr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ПК 2.1-2.4</w:t>
            </w:r>
          </w:p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ОК 1-9</w:t>
            </w:r>
          </w:p>
          <w:p w:rsidR="0094333B" w:rsidRPr="00C055B2" w:rsidRDefault="00703447" w:rsidP="0070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94333B" w:rsidRPr="00C055B2" w:rsidTr="0094333B">
        <w:trPr>
          <w:trHeight w:val="1557"/>
        </w:trPr>
        <w:tc>
          <w:tcPr>
            <w:tcW w:w="4786" w:type="dxa"/>
          </w:tcPr>
          <w:p w:rsidR="0094333B" w:rsidRPr="00B24E30" w:rsidRDefault="00246E36" w:rsidP="00246E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2.5 </w:t>
            </w:r>
            <w:r w:rsidRPr="00246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работы с  корпоративными  клиентами  в страховой компании</w:t>
            </w:r>
          </w:p>
        </w:tc>
        <w:tc>
          <w:tcPr>
            <w:tcW w:w="7513" w:type="dxa"/>
          </w:tcPr>
          <w:p w:rsidR="0094333B" w:rsidRPr="00B24E30" w:rsidRDefault="00246E36" w:rsidP="009C0B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документами и БД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Анализ существующих этапов работы с корпоративными клиентами. Составление анали</w:t>
            </w:r>
            <w:r w:rsidR="009C0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ических таблиц, </w:t>
            </w:r>
            <w:r w:rsidR="009C0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вывод.</w:t>
            </w:r>
          </w:p>
        </w:tc>
        <w:tc>
          <w:tcPr>
            <w:tcW w:w="850" w:type="dxa"/>
          </w:tcPr>
          <w:p w:rsidR="0094333B" w:rsidRPr="00C055B2" w:rsidRDefault="009C0B67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8" w:type="dxa"/>
          </w:tcPr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ПК 2.1-2.4</w:t>
            </w:r>
          </w:p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ОК 1-9</w:t>
            </w:r>
          </w:p>
          <w:p w:rsidR="0094333B" w:rsidRPr="00C055B2" w:rsidRDefault="00703447" w:rsidP="0070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9C0B67" w:rsidRPr="00C055B2" w:rsidTr="0094333B">
        <w:trPr>
          <w:trHeight w:val="1557"/>
        </w:trPr>
        <w:tc>
          <w:tcPr>
            <w:tcW w:w="4786" w:type="dxa"/>
          </w:tcPr>
          <w:p w:rsidR="009C0B67" w:rsidRPr="009C0B67" w:rsidRDefault="009C0B67" w:rsidP="009C0B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2..6 </w:t>
            </w:r>
            <w:r w:rsidRPr="009C0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эффективности страховой деятельности в динамике.</w:t>
            </w:r>
          </w:p>
        </w:tc>
        <w:tc>
          <w:tcPr>
            <w:tcW w:w="7513" w:type="dxa"/>
          </w:tcPr>
          <w:p w:rsidR="009C0B67" w:rsidRPr="009C0B67" w:rsidRDefault="009C0B67" w:rsidP="009C0B67">
            <w:pPr>
              <w:pStyle w:val="a7"/>
              <w:ind w:left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0B6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Работа с документами. Составить анализы страховой деятельности за последние 2 года</w:t>
            </w:r>
          </w:p>
          <w:p w:rsidR="009C0B67" w:rsidRPr="009C0B67" w:rsidRDefault="009C0B67" w:rsidP="009C0B67">
            <w:pPr>
              <w:pStyle w:val="a7"/>
              <w:ind w:left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0B6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Провести сравнительный анализ за последние 2 года </w:t>
            </w:r>
          </w:p>
          <w:p w:rsidR="009C0B67" w:rsidRPr="009C0B67" w:rsidRDefault="009C0B67" w:rsidP="009C0B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Построить график динамике</w:t>
            </w:r>
          </w:p>
        </w:tc>
        <w:tc>
          <w:tcPr>
            <w:tcW w:w="850" w:type="dxa"/>
          </w:tcPr>
          <w:p w:rsidR="009C0B67" w:rsidRPr="00C055B2" w:rsidRDefault="009C0B67" w:rsidP="009C0B67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428" w:type="dxa"/>
          </w:tcPr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ПК 2.1-2.4</w:t>
            </w:r>
          </w:p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ОК 1-9</w:t>
            </w:r>
          </w:p>
          <w:p w:rsidR="009C0B67" w:rsidRPr="00C055B2" w:rsidRDefault="00703447" w:rsidP="0070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9C0B67" w:rsidRPr="00C055B2" w:rsidTr="0094333B">
        <w:trPr>
          <w:trHeight w:val="1557"/>
        </w:trPr>
        <w:tc>
          <w:tcPr>
            <w:tcW w:w="4786" w:type="dxa"/>
          </w:tcPr>
          <w:p w:rsidR="009C0B67" w:rsidRDefault="009C0B67" w:rsidP="009C0B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2.7 Изучение приоритетных каналов продаж в страховой компании их характеристика.</w:t>
            </w:r>
          </w:p>
        </w:tc>
        <w:tc>
          <w:tcPr>
            <w:tcW w:w="7513" w:type="dxa"/>
          </w:tcPr>
          <w:p w:rsidR="009C0B67" w:rsidRPr="009C0B67" w:rsidRDefault="009C0B67" w:rsidP="009C0B67">
            <w:pPr>
              <w:pStyle w:val="a7"/>
              <w:ind w:left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Работа с документами. Выявление основных каналов продаж с в страховой компании, изучение каждого канала продаж, аналитический обзор с применением относительных и абсолютных показателей.</w:t>
            </w:r>
          </w:p>
        </w:tc>
        <w:tc>
          <w:tcPr>
            <w:tcW w:w="850" w:type="dxa"/>
          </w:tcPr>
          <w:p w:rsidR="009C0B67" w:rsidRPr="00C055B2" w:rsidRDefault="009C0B67" w:rsidP="009C0B67">
            <w:pPr>
              <w:pStyle w:val="TableParagraph"/>
              <w:spacing w:line="225" w:lineRule="exact"/>
              <w:ind w:right="1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428" w:type="dxa"/>
          </w:tcPr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ПК 2.1-2.4</w:t>
            </w:r>
          </w:p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ОК 1-9</w:t>
            </w:r>
          </w:p>
          <w:p w:rsidR="009C0B67" w:rsidRPr="00F8101D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ЛР 3 -15</w:t>
            </w:r>
          </w:p>
        </w:tc>
      </w:tr>
      <w:tr w:rsidR="009C0B67" w:rsidRPr="00C055B2" w:rsidTr="0094333B">
        <w:trPr>
          <w:trHeight w:val="1557"/>
        </w:trPr>
        <w:tc>
          <w:tcPr>
            <w:tcW w:w="4786" w:type="dxa"/>
          </w:tcPr>
          <w:p w:rsidR="009C0B67" w:rsidRDefault="009C0B67" w:rsidP="009C0B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2.8 Изучение показателей рентабельности страховой компании. </w:t>
            </w:r>
          </w:p>
        </w:tc>
        <w:tc>
          <w:tcPr>
            <w:tcW w:w="7513" w:type="dxa"/>
          </w:tcPr>
          <w:p w:rsidR="009C0B67" w:rsidRPr="009C0B67" w:rsidRDefault="009C0B67" w:rsidP="009C0B67">
            <w:pPr>
              <w:pStyle w:val="a7"/>
              <w:ind w:left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Работа с официальным интернет представительством страховой компании, изучение консолидированной отчетности, </w:t>
            </w:r>
            <w:r w:rsidR="0070344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расчет коэффициентов рентабельности.</w:t>
            </w:r>
          </w:p>
        </w:tc>
        <w:tc>
          <w:tcPr>
            <w:tcW w:w="850" w:type="dxa"/>
          </w:tcPr>
          <w:p w:rsidR="009C0B67" w:rsidRPr="00C055B2" w:rsidRDefault="00703447" w:rsidP="009C0B67">
            <w:pPr>
              <w:pStyle w:val="TableParagraph"/>
              <w:spacing w:line="225" w:lineRule="exact"/>
              <w:ind w:right="1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428" w:type="dxa"/>
          </w:tcPr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ПК 2.1-2.4</w:t>
            </w:r>
          </w:p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ОК 1-9</w:t>
            </w:r>
          </w:p>
          <w:p w:rsidR="009C0B67" w:rsidRPr="00F8101D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ЛР 3 -15</w:t>
            </w:r>
          </w:p>
        </w:tc>
      </w:tr>
      <w:tr w:rsidR="00703447" w:rsidRPr="00C055B2" w:rsidTr="0094333B">
        <w:trPr>
          <w:trHeight w:val="1557"/>
        </w:trPr>
        <w:tc>
          <w:tcPr>
            <w:tcW w:w="4786" w:type="dxa"/>
          </w:tcPr>
          <w:p w:rsidR="00703447" w:rsidRPr="005A0D64" w:rsidRDefault="00703447" w:rsidP="00703447">
            <w:pPr>
              <w:shd w:val="clear" w:color="auto" w:fill="FFFFFF"/>
              <w:rPr>
                <w:sz w:val="20"/>
                <w:szCs w:val="20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2.9 Изучение ключевых показателей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системы продаж страховой компании.</w:t>
            </w:r>
          </w:p>
        </w:tc>
        <w:tc>
          <w:tcPr>
            <w:tcW w:w="7513" w:type="dxa"/>
          </w:tcPr>
          <w:p w:rsidR="00703447" w:rsidRPr="009C0B67" w:rsidRDefault="00703447" w:rsidP="00703447">
            <w:pPr>
              <w:pStyle w:val="a7"/>
              <w:ind w:left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Работа с документами. Составить таблицу по ключевым показателям продаж в страховой компании. Выявить тенденции, сделать вывод.</w:t>
            </w:r>
          </w:p>
        </w:tc>
        <w:tc>
          <w:tcPr>
            <w:tcW w:w="850" w:type="dxa"/>
          </w:tcPr>
          <w:p w:rsidR="00703447" w:rsidRPr="00C055B2" w:rsidRDefault="00703447" w:rsidP="00703447">
            <w:pPr>
              <w:pStyle w:val="TableParagraph"/>
              <w:spacing w:line="225" w:lineRule="exact"/>
              <w:ind w:right="1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28" w:type="dxa"/>
          </w:tcPr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ПК 2.1-2.4</w:t>
            </w:r>
          </w:p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ОК 1-9</w:t>
            </w:r>
          </w:p>
          <w:p w:rsidR="00703447" w:rsidRPr="00F8101D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ЛР 3 -15</w:t>
            </w:r>
          </w:p>
        </w:tc>
      </w:tr>
      <w:tr w:rsidR="00703447" w:rsidRPr="00C055B2" w:rsidTr="0094333B">
        <w:trPr>
          <w:trHeight w:val="1557"/>
        </w:trPr>
        <w:tc>
          <w:tcPr>
            <w:tcW w:w="4786" w:type="dxa"/>
          </w:tcPr>
          <w:p w:rsidR="00703447" w:rsidRPr="006B7AA6" w:rsidRDefault="00703447" w:rsidP="00703447"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2.10- Обобщение материала и оформление отчёта по  практике.</w:t>
            </w:r>
          </w:p>
        </w:tc>
        <w:tc>
          <w:tcPr>
            <w:tcW w:w="7513" w:type="dxa"/>
          </w:tcPr>
          <w:p w:rsidR="00703447" w:rsidRDefault="00703447" w:rsidP="00703447"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и оформить отчет по практике</w:t>
            </w:r>
          </w:p>
        </w:tc>
        <w:tc>
          <w:tcPr>
            <w:tcW w:w="850" w:type="dxa"/>
          </w:tcPr>
          <w:p w:rsidR="00703447" w:rsidRPr="00C055B2" w:rsidRDefault="00703447" w:rsidP="00703447">
            <w:pPr>
              <w:pStyle w:val="TableParagraph"/>
              <w:spacing w:line="225" w:lineRule="exact"/>
              <w:ind w:right="1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28" w:type="dxa"/>
          </w:tcPr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ПК 2.1-2.4</w:t>
            </w:r>
          </w:p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ОК 1-9</w:t>
            </w:r>
          </w:p>
          <w:p w:rsidR="00703447" w:rsidRPr="00F8101D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ЛР 3 -15</w:t>
            </w:r>
          </w:p>
        </w:tc>
      </w:tr>
      <w:tr w:rsidR="00703447" w:rsidRPr="00C055B2" w:rsidTr="0094333B">
        <w:trPr>
          <w:trHeight w:val="214"/>
        </w:trPr>
        <w:tc>
          <w:tcPr>
            <w:tcW w:w="4786" w:type="dxa"/>
          </w:tcPr>
          <w:p w:rsidR="00703447" w:rsidRPr="00C055B2" w:rsidRDefault="00703447" w:rsidP="00703447">
            <w:pPr>
              <w:pStyle w:val="TableParagraph"/>
              <w:ind w:left="32" w:right="1072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7513" w:type="dxa"/>
          </w:tcPr>
          <w:p w:rsidR="00703447" w:rsidRPr="00C055B2" w:rsidRDefault="00703447" w:rsidP="00703447">
            <w:pPr>
              <w:pStyle w:val="a7"/>
              <w:tabs>
                <w:tab w:val="left" w:pos="741"/>
              </w:tabs>
              <w:spacing w:line="224" w:lineRule="exact"/>
              <w:ind w:left="176"/>
              <w:rPr>
                <w:rFonts w:ascii="Times New Roman" w:hAnsi="Times New Roman"/>
              </w:rPr>
            </w:pPr>
            <w:r w:rsidRPr="00C055B2">
              <w:rPr>
                <w:rFonts w:ascii="Times New Roman" w:hAnsi="Times New Roman"/>
              </w:rPr>
              <w:t>Дифференцированный</w:t>
            </w:r>
            <w:r w:rsidRPr="00C055B2">
              <w:rPr>
                <w:rFonts w:ascii="Times New Roman" w:hAnsi="Times New Roman"/>
                <w:spacing w:val="-25"/>
              </w:rPr>
              <w:t xml:space="preserve"> </w:t>
            </w:r>
            <w:r w:rsidRPr="00C055B2">
              <w:rPr>
                <w:rFonts w:ascii="Times New Roman" w:hAnsi="Times New Roman"/>
              </w:rPr>
              <w:t>зачет</w:t>
            </w:r>
          </w:p>
        </w:tc>
        <w:tc>
          <w:tcPr>
            <w:tcW w:w="850" w:type="dxa"/>
          </w:tcPr>
          <w:p w:rsidR="00703447" w:rsidRPr="00C055B2" w:rsidRDefault="00703447" w:rsidP="00703447">
            <w:pPr>
              <w:pStyle w:val="TableParagraph"/>
              <w:spacing w:line="225" w:lineRule="exact"/>
              <w:ind w:right="1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</w:p>
        </w:tc>
        <w:tc>
          <w:tcPr>
            <w:tcW w:w="2428" w:type="dxa"/>
          </w:tcPr>
          <w:p w:rsidR="00703447" w:rsidRPr="00C055B2" w:rsidRDefault="00703447" w:rsidP="00703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9B0" w:rsidRDefault="00A7675A" w:rsidP="00A76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D369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4EFD" w:rsidRDefault="00632C7E" w:rsidP="00632C7E">
      <w:pPr>
        <w:pStyle w:val="1"/>
        <w:rPr>
          <w:lang w:eastAsia="ru-RU"/>
        </w:rPr>
      </w:pPr>
      <w:bookmarkStart w:id="5" w:name="_Toc86697323"/>
      <w:r w:rsidRPr="008B4EFD">
        <w:rPr>
          <w:lang w:eastAsia="ru-RU"/>
        </w:rPr>
        <w:lastRenderedPageBreak/>
        <w:t>3.</w:t>
      </w:r>
      <w:r>
        <w:rPr>
          <w:lang w:eastAsia="ru-RU"/>
        </w:rPr>
        <w:t xml:space="preserve"> </w:t>
      </w:r>
      <w:r w:rsidRPr="008B4EFD">
        <w:rPr>
          <w:lang w:eastAsia="ru-RU"/>
        </w:rPr>
        <w:t>УСЛОВИЯ РЕАЛИЗАЦИИ ПРОГРАММЫ ПРАКТИКИ</w:t>
      </w:r>
      <w:bookmarkEnd w:id="5"/>
    </w:p>
    <w:p w:rsidR="0094333B" w:rsidRPr="00703447" w:rsidRDefault="0094333B" w:rsidP="0094333B">
      <w:pPr>
        <w:rPr>
          <w:lang w:val="en-US" w:eastAsia="ru-RU"/>
        </w:rPr>
      </w:pPr>
    </w:p>
    <w:p w:rsidR="00703447" w:rsidRPr="00703447" w:rsidRDefault="00703447" w:rsidP="00703447">
      <w:pPr>
        <w:widowControl w:val="0"/>
        <w:tabs>
          <w:tab w:val="left" w:pos="728"/>
        </w:tabs>
        <w:autoSpaceDE w:val="0"/>
        <w:autoSpaceDN w:val="0"/>
        <w:spacing w:after="0" w:line="319" w:lineRule="exact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.1 Для реализации программы профессионального модуля должны быть предусмотрены следующие специальные помещения:</w:t>
      </w:r>
    </w:p>
    <w:p w:rsidR="00703447" w:rsidRPr="00703447" w:rsidRDefault="00703447" w:rsidP="00703447">
      <w:pPr>
        <w:widowControl w:val="0"/>
        <w:autoSpaceDE w:val="0"/>
        <w:autoSpaceDN w:val="0"/>
        <w:spacing w:after="0" w:line="240" w:lineRule="auto"/>
        <w:ind w:left="233" w:right="568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3447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703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3447">
        <w:rPr>
          <w:rFonts w:ascii="Times New Roman" w:eastAsia="Times New Roman" w:hAnsi="Times New Roman" w:cs="Times New Roman"/>
          <w:sz w:val="24"/>
          <w:szCs w:val="24"/>
        </w:rPr>
        <w:t>кабинета</w:t>
      </w:r>
      <w:r w:rsidRPr="00703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3447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 w:rsidRPr="00703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3447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703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3447">
        <w:rPr>
          <w:rFonts w:ascii="Times New Roman" w:eastAsia="Times New Roman" w:hAnsi="Times New Roman" w:cs="Times New Roman"/>
          <w:sz w:val="24"/>
          <w:szCs w:val="24"/>
        </w:rPr>
        <w:t>«Организация продаж страховых продуктов»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Оборудование учебного кабинета: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- доска;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- комплект учебно-наглядных пособий;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447">
        <w:rPr>
          <w:rFonts w:ascii="Times New Roman" w:eastAsia="Calibri" w:hAnsi="Times New Roman" w:cs="Times New Roman"/>
          <w:sz w:val="24"/>
          <w:szCs w:val="24"/>
        </w:rPr>
        <w:t>- комплект учебно-методической документации;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447">
        <w:rPr>
          <w:rFonts w:ascii="Times New Roman" w:eastAsia="Calibri" w:hAnsi="Times New Roman" w:cs="Times New Roman"/>
          <w:sz w:val="24"/>
          <w:szCs w:val="24"/>
        </w:rPr>
        <w:t>- образцы страховой документации.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Оборудование учебной лаборатории</w:t>
      </w: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информационных технологий</w:t>
      </w:r>
      <w:r w:rsidRPr="00703447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703447" w:rsidRPr="00703447" w:rsidRDefault="00703447" w:rsidP="00703447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рабочее место преподавателя;</w:t>
      </w:r>
    </w:p>
    <w:p w:rsidR="00703447" w:rsidRPr="00703447" w:rsidRDefault="00703447" w:rsidP="00703447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рабочие места по количеству обучающихся;</w:t>
      </w:r>
    </w:p>
    <w:p w:rsidR="00703447" w:rsidRPr="00703447" w:rsidRDefault="00703447" w:rsidP="00703447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комплект учебно-методической документации;</w:t>
      </w:r>
    </w:p>
    <w:p w:rsidR="00703447" w:rsidRPr="00703447" w:rsidRDefault="00703447" w:rsidP="00703447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наглядные пособия.</w:t>
      </w:r>
    </w:p>
    <w:p w:rsid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Технические средства обучения: компьютеры, проектор, интерактивная доска, сканер, принтер.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технологическое оснащение рабочих мест:</w:t>
      </w:r>
    </w:p>
    <w:p w:rsidR="00703447" w:rsidRPr="00703447" w:rsidRDefault="00703447" w:rsidP="00703447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рабочее место, компьютерные и телекоммуникационные средства, канцелярские наборы, калькулятор, страховая документация, нормативные документы, специализированное программное обеспечение</w:t>
      </w:r>
    </w:p>
    <w:p w:rsidR="00703447" w:rsidRPr="00703447" w:rsidRDefault="00703447" w:rsidP="0070344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03447" w:rsidRPr="00703447" w:rsidRDefault="00703447" w:rsidP="00703447">
      <w:pPr>
        <w:widowControl w:val="0"/>
        <w:tabs>
          <w:tab w:val="left" w:pos="728"/>
        </w:tabs>
        <w:autoSpaceDE w:val="0"/>
        <w:autoSpaceDN w:val="0"/>
        <w:spacing w:after="0" w:line="240" w:lineRule="auto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3.2 Информационное</w:t>
      </w:r>
      <w:r w:rsidRPr="00703447">
        <w:rPr>
          <w:rFonts w:ascii="Times New Roman" w:eastAsia="Times New Roman" w:hAnsi="Times New Roman" w:cs="Times New Roman"/>
          <w:b/>
          <w:bCs/>
          <w:spacing w:val="-12"/>
          <w:kern w:val="36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обеспечение</w:t>
      </w:r>
      <w:r w:rsidRPr="00703447">
        <w:rPr>
          <w:rFonts w:ascii="Times New Roman" w:eastAsia="Times New Roman" w:hAnsi="Times New Roman" w:cs="Times New Roman"/>
          <w:b/>
          <w:bCs/>
          <w:spacing w:val="-11"/>
          <w:kern w:val="36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обучения</w:t>
      </w:r>
    </w:p>
    <w:p w:rsidR="00703447" w:rsidRPr="00703447" w:rsidRDefault="00703447" w:rsidP="00703447">
      <w:pPr>
        <w:spacing w:before="163" w:after="0" w:line="240" w:lineRule="auto"/>
        <w:ind w:left="233" w:right="57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  <w:r w:rsidRPr="00703447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рекомендуемых</w:t>
      </w:r>
      <w:r w:rsidRPr="00703447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учебных</w:t>
      </w:r>
      <w:r w:rsidRPr="00703447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изданий,</w:t>
      </w:r>
      <w:r w:rsidRPr="00703447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Интернет-ресурсов,</w:t>
      </w:r>
      <w:r w:rsidRPr="00703447">
        <w:rPr>
          <w:rFonts w:ascii="Times New Roman" w:eastAsia="Times New Roman" w:hAnsi="Times New Roman" w:cs="Times New Roman"/>
          <w:b/>
          <w:spacing w:val="-67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дополнительной</w:t>
      </w:r>
      <w:r w:rsidRPr="0070344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литературы</w:t>
      </w:r>
    </w:p>
    <w:p w:rsidR="00703447" w:rsidRPr="00703447" w:rsidRDefault="00703447" w:rsidP="0070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 Нормативно-правовые акты:</w:t>
      </w:r>
    </w:p>
    <w:p w:rsidR="00703447" w:rsidRPr="00703447" w:rsidRDefault="00703447" w:rsidP="0070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1. "Конституция Российской Федерации"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 [текст]: Федеральный Конституционный закон // СПС КонсультантПлюс// http://www.consultant.ru/document/cons_doc_LAW_28399/</w:t>
      </w:r>
    </w:p>
    <w:p w:rsidR="00703447" w:rsidRPr="00703447" w:rsidRDefault="00703447" w:rsidP="0070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2.  Гражданский кодекс РФ на 21 января 2018 г(часть первая, вторая, третья, четвертая) [Текст]: офиц. текст. –М.:Эксмо-Пресс, 2018.</w:t>
      </w:r>
    </w:p>
    <w:p w:rsidR="00703447" w:rsidRPr="00703447" w:rsidRDefault="00703447" w:rsidP="0070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70344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Федерация. Законы. Закон РФ от 27.11.1992 N 4015-1(ред. от 31.12.2017 «Об организации страхового дела в Российской Федерации»</w:t>
      </w: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 изм. и доп., вступ. в силу с 28.01.2018)</w:t>
      </w: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[Текст]: Федер.закон// СПС КонсультантПлюс//http://www.consultant.ru/document/cons_doc_LAW_1307/</w:t>
      </w:r>
    </w:p>
    <w:p w:rsidR="00703447" w:rsidRPr="00703447" w:rsidRDefault="00703447" w:rsidP="0070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 Основные источники:</w:t>
      </w:r>
    </w:p>
    <w:p w:rsidR="00703447" w:rsidRPr="00703447" w:rsidRDefault="00703447" w:rsidP="00703447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Архипов, А.П. Страховое дело(для СПО) </w:t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ym w:font="Symbol" w:char="F05B"/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ym w:font="Symbol" w:char="F05D"/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:Учебник/А.П. Архипов.-М.:Кнорус,2019.-252с.</w:t>
      </w:r>
    </w:p>
    <w:p w:rsidR="00703447" w:rsidRPr="00703447" w:rsidRDefault="00703447" w:rsidP="00703447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Галаганов, В.П.Основы страхования и страхового дела </w:t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ym w:font="Symbol" w:char="F05B"/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ym w:font="Symbol" w:char="F05D"/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Учебное пособие / В.П. Галаганов. - М.: Кнорус, 2018. - 216 с. </w:t>
      </w:r>
    </w:p>
    <w:p w:rsidR="00703447" w:rsidRPr="00703447" w:rsidRDefault="00703447" w:rsidP="00703447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Сплетухов, Ю.А. Страхование</w:t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ym w:font="Symbol" w:char="F05B"/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ym w:font="Symbol" w:char="F05D"/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/Ю.А. Сплетухов, Е.Ф Дюжиков.-М.: Инфра-М, 2016.-320с.</w:t>
      </w:r>
    </w:p>
    <w:p w:rsidR="00703447" w:rsidRPr="00703447" w:rsidRDefault="00703447" w:rsidP="00703447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Фогельсон Ю. Б</w:t>
      </w:r>
      <w:r w:rsidRPr="00703447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703447">
        <w:rPr>
          <w:rFonts w:ascii="Times New Roman" w:eastAsia="Calibri" w:hAnsi="Times New Roman" w:cs="Times New Roman"/>
          <w:sz w:val="24"/>
          <w:szCs w:val="24"/>
        </w:rPr>
        <w:t xml:space="preserve"> Страховое право: теоретические основы и практика применения : монография </w:t>
      </w:r>
      <w:r w:rsidRPr="00703447">
        <w:rPr>
          <w:rFonts w:ascii="Times New Roman" w:eastAsia="Calibri" w:hAnsi="Times New Roman" w:cs="Times New Roman"/>
          <w:bCs/>
          <w:sz w:val="24"/>
          <w:szCs w:val="24"/>
        </w:rPr>
        <w:sym w:font="Symbol" w:char="F05B"/>
      </w:r>
      <w:r w:rsidRPr="00703447">
        <w:rPr>
          <w:rFonts w:ascii="Times New Roman" w:eastAsia="Calibri" w:hAnsi="Times New Roman" w:cs="Times New Roman"/>
          <w:bCs/>
          <w:sz w:val="24"/>
          <w:szCs w:val="24"/>
        </w:rPr>
        <w:t>Текст</w:t>
      </w:r>
      <w:r w:rsidRPr="00703447">
        <w:rPr>
          <w:rFonts w:ascii="Times New Roman" w:eastAsia="Calibri" w:hAnsi="Times New Roman" w:cs="Times New Roman"/>
          <w:bCs/>
          <w:sz w:val="24"/>
          <w:szCs w:val="24"/>
        </w:rPr>
        <w:sym w:font="Symbol" w:char="F05D"/>
      </w:r>
      <w:r w:rsidRPr="00703447">
        <w:rPr>
          <w:rFonts w:ascii="Times New Roman" w:eastAsia="Calibri" w:hAnsi="Times New Roman" w:cs="Times New Roman"/>
          <w:sz w:val="24"/>
          <w:szCs w:val="24"/>
        </w:rPr>
        <w:t xml:space="preserve">  / Ю. Б. Фогельсон. — М. : Норма : ИНФРА- М, 2018. — 576 с.</w:t>
      </w:r>
    </w:p>
    <w:p w:rsidR="00703447" w:rsidRPr="00703447" w:rsidRDefault="00703447" w:rsidP="0070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Дополнительные источники:</w:t>
      </w:r>
    </w:p>
    <w:p w:rsidR="00703447" w:rsidRPr="00703447" w:rsidRDefault="00703447" w:rsidP="0070344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Гвозденко, А.А.Основы страхования[Текст] /А.А. Гвозденко.-М.Финансы и статистика, 2014.-320 с.</w:t>
      </w:r>
    </w:p>
    <w:p w:rsidR="00703447" w:rsidRPr="00703447" w:rsidRDefault="00703447" w:rsidP="0070344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Косаренко Н.Н.Правовое обеспечение публичных интересов в сфере страхования[Текст] /Н.Н. Косаренко.- М.: </w:t>
      </w:r>
      <w:r w:rsidRPr="007034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Wolters Kluwer</w:t>
      </w: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2015.-312с.</w:t>
      </w: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03447" w:rsidRPr="00703447" w:rsidRDefault="00703447" w:rsidP="0070344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Хоминич, И.П. Основы страхового дела:Учебник и практикум для  СПО [Текст]/ под ред. И.П. Хоминич, Е.В. Дик.- М.: Юрайт, 2017.- 244 с.</w:t>
      </w:r>
    </w:p>
    <w:p w:rsidR="00703447" w:rsidRPr="00703447" w:rsidRDefault="00703447" w:rsidP="0070344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Хоминич, И.П. Организация страхового дела: Учебник  и практикум для  СПО [Текст]/ под ред. И.П. Хоминич, Е.В. Дик.- М.: Юрайт, 2017.- 230 с.</w:t>
      </w:r>
    </w:p>
    <w:p w:rsidR="00703447" w:rsidRPr="00703447" w:rsidRDefault="00703447" w:rsidP="00703447">
      <w:pPr>
        <w:numPr>
          <w:ilvl w:val="0"/>
          <w:numId w:val="13"/>
        </w:num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Шарифьянова, З.Ф., Сафуанов, Р.М. Страхование. Учебное пособие[Текст]/З.Ф. Шарифьянова.-СПб.: Прометей, 2018.-144с.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7034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.2.3 Интернет-ресурсы:</w:t>
      </w:r>
    </w:p>
    <w:p w:rsidR="00703447" w:rsidRPr="00703447" w:rsidRDefault="00703447" w:rsidP="00703447">
      <w:pPr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hyperlink r:id="rId9" w:history="1"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straxbiz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str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soc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-1.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html</w:t>
        </w:r>
      </w:hyperlink>
    </w:p>
    <w:p w:rsidR="00703447" w:rsidRPr="00703447" w:rsidRDefault="00703447" w:rsidP="00703447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/>
        </w:rPr>
        <w:t xml:space="preserve"> 2. </w:t>
      </w:r>
      <w:hyperlink r:id="rId10" w:history="1"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://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assor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Autoassurance</w:t>
        </w:r>
      </w:hyperlink>
    </w:p>
    <w:p w:rsidR="00703447" w:rsidRPr="00703447" w:rsidRDefault="00703447" w:rsidP="00703447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/>
        </w:rPr>
        <w:t xml:space="preserve"> 3. </w:t>
      </w:r>
      <w:r w:rsidRPr="00703447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703447">
        <w:rPr>
          <w:rFonts w:ascii="Times New Roman" w:eastAsia="Times New Roman" w:hAnsi="Times New Roman" w:cs="Times New Roman"/>
          <w:sz w:val="24"/>
          <w:szCs w:val="24"/>
          <w:lang/>
        </w:rPr>
        <w:t>://</w:t>
      </w:r>
      <w:r w:rsidRPr="00703447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Pr="00703447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Pr="00703447">
        <w:rPr>
          <w:rFonts w:ascii="Times New Roman" w:eastAsia="Times New Roman" w:hAnsi="Times New Roman" w:cs="Times New Roman"/>
          <w:sz w:val="24"/>
          <w:szCs w:val="24"/>
          <w:lang w:val="en-US"/>
        </w:rPr>
        <w:t>sibspas</w:t>
      </w:r>
      <w:r w:rsidRPr="00703447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Pr="00703447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Pr="00703447">
        <w:rPr>
          <w:rFonts w:ascii="Times New Roman" w:eastAsia="Times New Roman" w:hAnsi="Times New Roman" w:cs="Times New Roman"/>
          <w:sz w:val="24"/>
          <w:szCs w:val="24"/>
          <w:lang/>
        </w:rPr>
        <w:t>/</w:t>
      </w:r>
    </w:p>
    <w:p w:rsidR="00703447" w:rsidRPr="00703447" w:rsidRDefault="00703447" w:rsidP="00703447">
      <w:pPr>
        <w:tabs>
          <w:tab w:val="left" w:pos="1080"/>
          <w:tab w:val="left" w:pos="1140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 </w:t>
      </w:r>
      <w:hyperlink r:id="rId11" w:history="1"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gskk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</w:p>
    <w:p w:rsidR="00703447" w:rsidRPr="00703447" w:rsidRDefault="00703447" w:rsidP="00703447">
      <w:pPr>
        <w:tabs>
          <w:tab w:val="left" w:pos="1080"/>
          <w:tab w:val="left" w:pos="1140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hyperlink r:id="rId12" w:history="1"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mirslovarei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com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co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te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_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yur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ZAPAS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YE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FO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DY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-14387.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html</w:t>
        </w:r>
      </w:hyperlink>
    </w:p>
    <w:p w:rsidR="00703447" w:rsidRPr="00703447" w:rsidRDefault="00703447" w:rsidP="00703447">
      <w:pPr>
        <w:tabs>
          <w:tab w:val="left" w:pos="1080"/>
          <w:tab w:val="left" w:pos="1140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 </w:t>
      </w:r>
      <w:hyperlink r:id="rId13" w:history="1"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glossary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3447" w:rsidRPr="00703447" w:rsidRDefault="00703447" w:rsidP="00703447">
      <w:pPr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Николенко Н. ССП – роскошь или необходимость? </w:t>
      </w:r>
      <w:r w:rsidRPr="007034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URL: http://www.insur-info.ru/printable/comments/470/.</w:t>
      </w:r>
    </w:p>
    <w:p w:rsidR="00703447" w:rsidRPr="00703447" w:rsidRDefault="00703447" w:rsidP="00703447">
      <w:pPr>
        <w:spacing w:before="163" w:after="0" w:line="240" w:lineRule="auto"/>
        <w:ind w:left="233" w:right="574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03447" w:rsidRPr="00703447" w:rsidRDefault="00703447" w:rsidP="0070344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03447" w:rsidRPr="00703447" w:rsidRDefault="00703447" w:rsidP="0070344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03447" w:rsidRPr="00703447" w:rsidRDefault="00703447" w:rsidP="0070344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03447" w:rsidRPr="00703447" w:rsidRDefault="00703447" w:rsidP="0070344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03447" w:rsidRPr="00703447" w:rsidRDefault="00703447" w:rsidP="0070344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7"/>
          <w:szCs w:val="28"/>
          <w:lang w:val="en-US"/>
        </w:rPr>
      </w:pPr>
    </w:p>
    <w:p w:rsidR="00703447" w:rsidRPr="00703447" w:rsidRDefault="00703447" w:rsidP="0094333B">
      <w:pPr>
        <w:rPr>
          <w:lang w:val="en-US" w:eastAsia="ru-RU"/>
        </w:rPr>
      </w:pPr>
    </w:p>
    <w:p w:rsidR="008B4EFD" w:rsidRPr="00ED061E" w:rsidRDefault="008B4EFD" w:rsidP="00632C7E">
      <w:pPr>
        <w:pStyle w:val="1"/>
        <w:rPr>
          <w:lang w:val="en-US" w:eastAsia="ru-RU"/>
        </w:rPr>
      </w:pPr>
    </w:p>
    <w:p w:rsidR="008B4EFD" w:rsidRPr="008B4EFD" w:rsidRDefault="008B4EFD" w:rsidP="004A0B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  <w:bookmarkStart w:id="6" w:name="_Toc86697324"/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Pr="004A0BE4" w:rsidRDefault="004A0BE4" w:rsidP="004A0BE4">
      <w:pPr>
        <w:rPr>
          <w:lang w:eastAsia="ru-RU"/>
        </w:rPr>
      </w:pPr>
    </w:p>
    <w:p w:rsidR="008B4EFD" w:rsidRDefault="00632C7E" w:rsidP="00632C7E">
      <w:pPr>
        <w:pStyle w:val="1"/>
        <w:rPr>
          <w:lang w:eastAsia="ru-RU"/>
        </w:rPr>
      </w:pPr>
      <w:r w:rsidRPr="008B4EFD">
        <w:rPr>
          <w:lang w:eastAsia="ru-RU"/>
        </w:rPr>
        <w:lastRenderedPageBreak/>
        <w:t xml:space="preserve">4. КОНТРОЛЬ И ОЦЕНКА РЕЗУЛЬТАТОВ ОСВОЕНИЯ </w:t>
      </w:r>
      <w:r w:rsidR="00782F17">
        <w:rPr>
          <w:lang w:eastAsia="ru-RU"/>
        </w:rPr>
        <w:t>ПРОИЗВОДСТВЕННОЙ</w:t>
      </w:r>
      <w:r>
        <w:rPr>
          <w:lang w:eastAsia="ru-RU"/>
        </w:rPr>
        <w:t xml:space="preserve"> ПРАКТИКИ</w:t>
      </w:r>
      <w:r w:rsidR="00A7675A">
        <w:rPr>
          <w:lang w:eastAsia="ru-RU"/>
        </w:rPr>
        <w:t xml:space="preserve"> </w:t>
      </w:r>
      <w:r w:rsidRPr="008B4EFD">
        <w:rPr>
          <w:lang w:eastAsia="ru-RU"/>
        </w:rPr>
        <w:t>ПРОФЕССИОНАЛЬНОГО МОДУЛЯ</w:t>
      </w:r>
      <w:bookmarkEnd w:id="6"/>
      <w:r w:rsidRPr="008B4EFD">
        <w:rPr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7"/>
        <w:gridCol w:w="3797"/>
        <w:gridCol w:w="2516"/>
      </w:tblGrid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CB6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CB61EB" w:rsidRPr="00CB61EB">
              <w:rPr>
                <w:rFonts w:ascii="Times New Roman" w:hAnsi="Times New Roman" w:cs="Times New Roman"/>
                <w:sz w:val="24"/>
                <w:szCs w:val="24"/>
              </w:rPr>
              <w:t>Осуществлять стратегическое и оперативное планирование розничных продаж.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анализировать роль и место розничных продаж в страховой компании;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Правильное понимание содержания процесса продаж в страховой компании и проблемы в сфере розничных продаж;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Аргументированное обоснование принципов планирования реализации страховых продуктов;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Правильное применение нормативной базы страховой компании по планированию в сфере продаж;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принципов построения клиентоориентированной модели розничных продаж;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выявлять методы экспресс-анализа рынка розничного страхования и выявления перспектив его развития;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места розничных продаж в структуре стратегического плана страховой компании;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маркетинговых основ розничных продаж;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методов определения целевых клиентских сегментов;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Изложение основ формирования продуктовой стратегии и стратегии развития каналов продаж;</w:t>
            </w:r>
          </w:p>
          <w:p w:rsidR="004A0BE4" w:rsidRPr="004A0BE4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Соблюдение порядка формирования ценовой стратегии.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CB61EB" w:rsidRPr="004A0BE4" w:rsidTr="00CB61EB">
        <w:trPr>
          <w:trHeight w:val="566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Pr="004A0BE4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t xml:space="preserve"> </w:t>
            </w:r>
            <w:r w:rsidRPr="00CB61EB">
              <w:rPr>
                <w:rFonts w:ascii="Times New Roman" w:hAnsi="Times New Roman" w:cs="Times New Roman"/>
                <w:sz w:val="24"/>
                <w:szCs w:val="24"/>
              </w:rPr>
              <w:t>Организовывать розничные продажи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Планирование порядка открытия точек продаж и роста количества продавцов;</w:t>
            </w:r>
          </w:p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анализа видов и форм плана продаж;</w:t>
            </w:r>
          </w:p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Понимание взаимосвязи плана продаж и бюджета продаж;</w:t>
            </w:r>
          </w:p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Применение методов разработки плана и бюджета продаж: экстраполяцию, встречное планирование, директивное планирование;</w:t>
            </w:r>
          </w:p>
          <w:p w:rsidR="00CB61EB" w:rsidRPr="00CB61EB" w:rsidRDefault="00CB61EB" w:rsidP="00CB61E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Выявление организационной структуры розничных продаж страховой компании: видовую, канальную, продуктовую, смешанную;</w:t>
            </w:r>
          </w:p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Выявление слабых и сильных сторон различных организационных структур продаж;</w:t>
            </w:r>
          </w:p>
          <w:p w:rsidR="00CB61EB" w:rsidRPr="00CB61EB" w:rsidRDefault="00CB61EB" w:rsidP="00CB6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Определение модели соотношения центральных и региональных продаж, анализ их эффективности;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Default="00CB61EB" w:rsidP="00CB61EB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CB61EB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Pr="004A0BE4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  <w:r w:rsidRPr="00CB6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Реализовывать различные технологии розничных продаж в страховании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анализировать классификацию технологий продаж в розничном страховании по продукту, по уровню автоматизации, по отношению к договору страхования, по каналам продаж;</w:t>
            </w:r>
          </w:p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Использование различные каналов розничных продаж в страховой компании;</w:t>
            </w:r>
          </w:p>
          <w:p w:rsidR="00CB61EB" w:rsidRPr="00CB61EB" w:rsidRDefault="00CB61EB" w:rsidP="00CB6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Выявление факторов и каналов продаж для страховой компании: прямые и посреднические каналы продаж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Default="00CB61EB" w:rsidP="00CB61EB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CB61EB" w:rsidRDefault="004A0BE4" w:rsidP="00CB61EB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CB6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  <w:r w:rsidR="00CB61EB" w:rsidRPr="00CB6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эффе</w:t>
            </w:r>
            <w:r w:rsidR="00CB6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ктивность каждого канала продаж </w:t>
            </w:r>
            <w:r w:rsidR="00CB61EB" w:rsidRPr="00CB6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страхового продукта.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анализировать развитие каналов продаж на различных страховых рынках;</w:t>
            </w:r>
          </w:p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рассчитывать основные показатели эффективности продаж;</w:t>
            </w:r>
          </w:p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правильное определение порядка определение доходов и прибыли каналов продаж;</w:t>
            </w:r>
          </w:p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обоснование зависимости финансовых результатов страховой организации от </w:t>
            </w: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эффективности каналов продаж;</w:t>
            </w:r>
          </w:p>
          <w:p w:rsidR="004A0BE4" w:rsidRPr="004A0BE4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определение качественных показателей эффективности каналов продаж.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554BB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4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-суммирующее оценивание всех показателей деятельности студента за период обучения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производственной и внепроизводственной деятельностью, мониторинг образовательных результатов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554BB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4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метода и способа решения профессиональных задач; - оценка эффективности и качества выполнения профессиональных согласно заданной ситуации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-результативность как следствие выбора рациональных методов и способов решения профессиональных задач достигнута; -объективность оценки эффективности и качества выполнения профессиональных задач в заданной ситуации соблюдена.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3. </w:t>
            </w:r>
            <w:r w:rsidR="002F6AB8" w:rsidRPr="002F6AB8">
              <w:rPr>
                <w:lang w:val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стандартных и нестандартных профессиональных задач в соответствии с заданными условиями;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факторов риска и нахождение путей его преодоления Способность проанализировать сложившуюся ситуацию, оценить возможные риски и на их основе принять адекватное решение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4. </w:t>
            </w:r>
            <w:r w:rsidR="002F6AB8" w:rsidRPr="002F6AB8">
              <w:rPr>
                <w:lang w:val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</w:t>
            </w:r>
            <w:r w:rsid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развития 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поиск, анализ и оценка информации из разных источников в соответствии с заданной ситуацией.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поиск осуществлён - информация подобрана из разных источников в соответствии с поставленными задачами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отчета по практике, дневника, использование электронных источников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5. Использовать информационно- коммуникационные технологии в профессиональной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моделирование профессиональной деятельности в соответствии с заданной ситуацией.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навыками работы в глобальных, корпоративных и локальных информационных сетях.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8" w:rsidRPr="002F6AB8" w:rsidRDefault="004A0BE4" w:rsidP="002F6AB8">
            <w:pPr>
              <w:pStyle w:val="TableParagraph"/>
              <w:ind w:right="-78" w:firstLine="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6</w:t>
            </w:r>
            <w:r w:rsidR="002F6AB8" w:rsidRPr="002F6A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7"/>
              <w:numPr>
                <w:ilvl w:val="0"/>
                <w:numId w:val="8"/>
              </w:numPr>
              <w:tabs>
                <w:tab w:val="left" w:pos="323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4A0BE4">
              <w:rPr>
                <w:rFonts w:ascii="Times New Roman" w:hAnsi="Times New Roman" w:cs="Times New Roman"/>
              </w:rPr>
              <w:t>деятельность участника в условиях коллективной и командной работы отвечает поставленным задачам и возложенным на него функциям</w:t>
            </w:r>
          </w:p>
          <w:p w:rsidR="004A0BE4" w:rsidRPr="004A0BE4" w:rsidRDefault="004A0BE4" w:rsidP="004A0BE4">
            <w:pPr>
              <w:pStyle w:val="a7"/>
              <w:numPr>
                <w:ilvl w:val="0"/>
                <w:numId w:val="8"/>
              </w:numPr>
              <w:tabs>
                <w:tab w:val="left" w:pos="323"/>
                <w:tab w:val="left" w:pos="1664"/>
                <w:tab w:val="left" w:pos="2979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4A0BE4">
              <w:rPr>
                <w:rFonts w:ascii="Times New Roman" w:hAnsi="Times New Roman" w:cs="Times New Roman"/>
              </w:rPr>
              <w:t>эффективная работа в команде в рамках выполняемых конкретным участником функций при коллективном выполнении задач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ролью обучающегося в коллективе</w:t>
            </w:r>
          </w:p>
        </w:tc>
      </w:tr>
      <w:tr w:rsidR="00554BB4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7 Брать на себя ответственность за работу членов команды (подчиненных), за результат выполнения заданий.</w:t>
            </w:r>
          </w:p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умение правильно ставить цели и определять приоритеты при выполнении работ, 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умение распределять работу среди членов группы, отвечать за своевременное и качественное ее выполнение, 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выполнение профессиональных задач качественно, в поставленный срок</w:t>
            </w:r>
          </w:p>
        </w:tc>
        <w:tc>
          <w:tcPr>
            <w:tcW w:w="2516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занятиях и производственной практике;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характеристика с производственной практики</w:t>
            </w:r>
          </w:p>
        </w:tc>
      </w:tr>
      <w:tr w:rsidR="00554BB4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заинтересованность в нахождении и использовании при выполнении работ новейших подходов и технологий; </w:t>
            </w:r>
          </w:p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самостоятельность в выполнении заданий и практических работ;</w:t>
            </w:r>
          </w:p>
          <w:p w:rsidR="00554BB4" w:rsidRPr="00554BB4" w:rsidRDefault="00554BB4" w:rsidP="00554BB4">
            <w:pPr>
              <w:widowControl w:val="0"/>
              <w:suppressAutoHyphens/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-умение определять задачи профессионального и личностного развития;</w:t>
            </w:r>
          </w:p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планирование повышения квалификации специалиста страхового дела</w:t>
            </w:r>
          </w:p>
        </w:tc>
        <w:tc>
          <w:tcPr>
            <w:tcW w:w="2516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занятиях и производственной практике;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характеристика с производственной практики</w:t>
            </w:r>
          </w:p>
        </w:tc>
      </w:tr>
      <w:tr w:rsidR="00554BB4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2156"/>
              </w:tabs>
              <w:ind w:right="-78" w:firstLine="4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изучение, анализ и освоение инноваций в области создания и продвижения страховых продуктов.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16" w:type="dxa"/>
            <w:shd w:val="clear" w:color="auto" w:fill="auto"/>
          </w:tcPr>
          <w:p w:rsid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ях и производственной практике;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с производственной практики;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анкетирование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554BB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ЛР </w:t>
            </w:r>
            <w:r w:rsidR="00554BB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поведением. Демонстрирующий неприятие и предупреждающий социально опасное поведение окружающих.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демонстрация навыков использования информационно-коммуникационных технологий для решения задач в управлении работами машинно-тракторного парка сельскохозяйственного предприятия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навыками работы в глобальных, корпоративных и</w:t>
            </w:r>
            <w:r>
              <w:rPr>
                <w:sz w:val="24"/>
                <w:szCs w:val="24"/>
              </w:rPr>
              <w:t xml:space="preserve"> локальных информационных сетях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ЛР 1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Личностные результаты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системным мышлением и умением принимать решение в условиях риска и неопределенности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lastRenderedPageBreak/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</w:t>
            </w:r>
            <w:r w:rsidRPr="004A0BE4">
              <w:rPr>
                <w:sz w:val="24"/>
                <w:szCs w:val="24"/>
              </w:rPr>
              <w:lastRenderedPageBreak/>
              <w:t>сборочных единиц;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оценка эффективности и качества выполнения;</w:t>
            </w: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lastRenderedPageBreak/>
              <w:t>Наблюдение за ролью обучающихся в группе;</w:t>
            </w: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Мониторинг и рейтинг выполнения работ на производственной и производственной практике.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14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245"/>
                <w:tab w:val="left" w:pos="3403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эффективный поиск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необходимой информации;</w:t>
            </w:r>
          </w:p>
          <w:p w:rsidR="004A0BE4" w:rsidRPr="004A0BE4" w:rsidRDefault="004A0BE4" w:rsidP="004A0BE4">
            <w:pPr>
              <w:pStyle w:val="a6"/>
              <w:tabs>
                <w:tab w:val="left" w:pos="250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 - использование различных источников, включая электронные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 качества выполнения;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Подготовка рефератов, докладов, использование электронных источников.</w:t>
            </w:r>
          </w:p>
          <w:p w:rsidR="004A0BE4" w:rsidRPr="004A0BE4" w:rsidRDefault="004A0BE4" w:rsidP="00554B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Мониторинг и рейтинг выполнения работ на производственной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 xml:space="preserve"> и учебной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Наблюдение; мониторинг, оценка содержания 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</w:tc>
      </w:tr>
    </w:tbl>
    <w:p w:rsidR="004A0BE4" w:rsidRDefault="004A0BE4" w:rsidP="004A0BE4">
      <w:pPr>
        <w:rPr>
          <w:lang w:eastAsia="ru-RU"/>
        </w:rPr>
      </w:pPr>
    </w:p>
    <w:p w:rsidR="00D369B0" w:rsidRDefault="00D369B0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C3D" w:rsidRDefault="00F42C3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42C3D" w:rsidSect="00632C7E">
      <w:pgSz w:w="11906" w:h="16838"/>
      <w:pgMar w:top="1134" w:right="851" w:bottom="1134" w:left="1701" w:header="709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B64" w:rsidRPr="00632C7E" w:rsidRDefault="00EE7B64" w:rsidP="00632C7E">
      <w:r>
        <w:separator/>
      </w:r>
    </w:p>
  </w:endnote>
  <w:endnote w:type="continuationSeparator" w:id="0">
    <w:p w:rsidR="00EE7B64" w:rsidRPr="00632C7E" w:rsidRDefault="00EE7B64" w:rsidP="00632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OST type A">
    <w:altName w:val="Arial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01152"/>
      <w:docPartObj>
        <w:docPartGallery w:val="Page Numbers (Bottom of Page)"/>
        <w:docPartUnique/>
      </w:docPartObj>
    </w:sdtPr>
    <w:sdtContent>
      <w:p w:rsidR="00482F29" w:rsidRDefault="00972DE7">
        <w:pPr>
          <w:pStyle w:val="ac"/>
          <w:jc w:val="right"/>
        </w:pPr>
        <w:r>
          <w:fldChar w:fldCharType="begin"/>
        </w:r>
        <w:r w:rsidR="00482F29">
          <w:instrText xml:space="preserve"> PAGE   \* MERGEFORMAT </w:instrText>
        </w:r>
        <w:r>
          <w:fldChar w:fldCharType="separate"/>
        </w:r>
        <w:r w:rsidR="00F02422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482F29" w:rsidRDefault="00482F2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B64" w:rsidRPr="00632C7E" w:rsidRDefault="00EE7B64" w:rsidP="00632C7E">
      <w:r>
        <w:separator/>
      </w:r>
    </w:p>
  </w:footnote>
  <w:footnote w:type="continuationSeparator" w:id="0">
    <w:p w:rsidR="00EE7B64" w:rsidRPr="00632C7E" w:rsidRDefault="00EE7B64" w:rsidP="00632C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18180EE9"/>
    <w:multiLevelType w:val="multilevel"/>
    <w:tmpl w:val="50C880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BD3369"/>
    <w:multiLevelType w:val="hybridMultilevel"/>
    <w:tmpl w:val="ED465B3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47584B0E"/>
    <w:multiLevelType w:val="hybridMultilevel"/>
    <w:tmpl w:val="5EFE97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85A55A7"/>
    <w:multiLevelType w:val="hybridMultilevel"/>
    <w:tmpl w:val="801C3C64"/>
    <w:lvl w:ilvl="0" w:tplc="42DEA720">
      <w:start w:val="1"/>
      <w:numFmt w:val="decimal"/>
      <w:lvlText w:val="%1."/>
      <w:lvlJc w:val="left"/>
      <w:pPr>
        <w:ind w:left="176" w:hanging="56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0D70D236">
      <w:start w:val="1"/>
      <w:numFmt w:val="bullet"/>
      <w:lvlText w:val="•"/>
      <w:lvlJc w:val="left"/>
      <w:pPr>
        <w:ind w:left="979" w:hanging="564"/>
      </w:pPr>
      <w:rPr>
        <w:rFonts w:hint="default"/>
      </w:rPr>
    </w:lvl>
    <w:lvl w:ilvl="2" w:tplc="F1A8483C">
      <w:start w:val="1"/>
      <w:numFmt w:val="bullet"/>
      <w:lvlText w:val="•"/>
      <w:lvlJc w:val="left"/>
      <w:pPr>
        <w:ind w:left="1782" w:hanging="564"/>
      </w:pPr>
      <w:rPr>
        <w:rFonts w:hint="default"/>
      </w:rPr>
    </w:lvl>
    <w:lvl w:ilvl="3" w:tplc="A6860CA8">
      <w:start w:val="1"/>
      <w:numFmt w:val="bullet"/>
      <w:lvlText w:val="•"/>
      <w:lvlJc w:val="left"/>
      <w:pPr>
        <w:ind w:left="2584" w:hanging="564"/>
      </w:pPr>
      <w:rPr>
        <w:rFonts w:hint="default"/>
      </w:rPr>
    </w:lvl>
    <w:lvl w:ilvl="4" w:tplc="FC6A0FC2">
      <w:start w:val="1"/>
      <w:numFmt w:val="bullet"/>
      <w:lvlText w:val="•"/>
      <w:lvlJc w:val="left"/>
      <w:pPr>
        <w:ind w:left="3387" w:hanging="564"/>
      </w:pPr>
      <w:rPr>
        <w:rFonts w:hint="default"/>
      </w:rPr>
    </w:lvl>
    <w:lvl w:ilvl="5" w:tplc="F4BEAD58">
      <w:start w:val="1"/>
      <w:numFmt w:val="bullet"/>
      <w:lvlText w:val="•"/>
      <w:lvlJc w:val="left"/>
      <w:pPr>
        <w:ind w:left="4190" w:hanging="564"/>
      </w:pPr>
      <w:rPr>
        <w:rFonts w:hint="default"/>
      </w:rPr>
    </w:lvl>
    <w:lvl w:ilvl="6" w:tplc="B0449BB4">
      <w:start w:val="1"/>
      <w:numFmt w:val="bullet"/>
      <w:lvlText w:val="•"/>
      <w:lvlJc w:val="left"/>
      <w:pPr>
        <w:ind w:left="4992" w:hanging="564"/>
      </w:pPr>
      <w:rPr>
        <w:rFonts w:hint="default"/>
      </w:rPr>
    </w:lvl>
    <w:lvl w:ilvl="7" w:tplc="ADCE43EC">
      <w:start w:val="1"/>
      <w:numFmt w:val="bullet"/>
      <w:lvlText w:val="•"/>
      <w:lvlJc w:val="left"/>
      <w:pPr>
        <w:ind w:left="5795" w:hanging="564"/>
      </w:pPr>
      <w:rPr>
        <w:rFonts w:hint="default"/>
      </w:rPr>
    </w:lvl>
    <w:lvl w:ilvl="8" w:tplc="01EC23C8">
      <w:start w:val="1"/>
      <w:numFmt w:val="bullet"/>
      <w:lvlText w:val="•"/>
      <w:lvlJc w:val="left"/>
      <w:pPr>
        <w:ind w:left="6598" w:hanging="564"/>
      </w:pPr>
      <w:rPr>
        <w:rFonts w:hint="default"/>
      </w:rPr>
    </w:lvl>
  </w:abstractNum>
  <w:abstractNum w:abstractNumId="7">
    <w:nsid w:val="50372202"/>
    <w:multiLevelType w:val="hybridMultilevel"/>
    <w:tmpl w:val="AF34E1B8"/>
    <w:lvl w:ilvl="0" w:tplc="DA98919A">
      <w:start w:val="1"/>
      <w:numFmt w:val="bullet"/>
      <w:lvlText w:val="-"/>
      <w:lvlJc w:val="left"/>
      <w:pPr>
        <w:ind w:left="102" w:hanging="21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6002C140">
      <w:start w:val="1"/>
      <w:numFmt w:val="bullet"/>
      <w:lvlText w:val="•"/>
      <w:lvlJc w:val="left"/>
      <w:pPr>
        <w:ind w:left="442" w:hanging="216"/>
      </w:pPr>
      <w:rPr>
        <w:rFonts w:hint="default"/>
      </w:rPr>
    </w:lvl>
    <w:lvl w:ilvl="2" w:tplc="499A2C50">
      <w:start w:val="1"/>
      <w:numFmt w:val="bullet"/>
      <w:lvlText w:val="•"/>
      <w:lvlJc w:val="left"/>
      <w:pPr>
        <w:ind w:left="783" w:hanging="216"/>
      </w:pPr>
      <w:rPr>
        <w:rFonts w:hint="default"/>
      </w:rPr>
    </w:lvl>
    <w:lvl w:ilvl="3" w:tplc="5024E99C">
      <w:start w:val="1"/>
      <w:numFmt w:val="bullet"/>
      <w:lvlText w:val="•"/>
      <w:lvlJc w:val="left"/>
      <w:pPr>
        <w:ind w:left="1124" w:hanging="216"/>
      </w:pPr>
      <w:rPr>
        <w:rFonts w:hint="default"/>
      </w:rPr>
    </w:lvl>
    <w:lvl w:ilvl="4" w:tplc="C47C8428">
      <w:start w:val="1"/>
      <w:numFmt w:val="bullet"/>
      <w:lvlText w:val="•"/>
      <w:lvlJc w:val="left"/>
      <w:pPr>
        <w:ind w:left="1465" w:hanging="216"/>
      </w:pPr>
      <w:rPr>
        <w:rFonts w:hint="default"/>
      </w:rPr>
    </w:lvl>
    <w:lvl w:ilvl="5" w:tplc="83140684">
      <w:start w:val="1"/>
      <w:numFmt w:val="bullet"/>
      <w:lvlText w:val="•"/>
      <w:lvlJc w:val="left"/>
      <w:pPr>
        <w:ind w:left="1805" w:hanging="216"/>
      </w:pPr>
      <w:rPr>
        <w:rFonts w:hint="default"/>
      </w:rPr>
    </w:lvl>
    <w:lvl w:ilvl="6" w:tplc="45867ED2">
      <w:start w:val="1"/>
      <w:numFmt w:val="bullet"/>
      <w:lvlText w:val="•"/>
      <w:lvlJc w:val="left"/>
      <w:pPr>
        <w:ind w:left="2146" w:hanging="216"/>
      </w:pPr>
      <w:rPr>
        <w:rFonts w:hint="default"/>
      </w:rPr>
    </w:lvl>
    <w:lvl w:ilvl="7" w:tplc="AA76FEFC">
      <w:start w:val="1"/>
      <w:numFmt w:val="bullet"/>
      <w:lvlText w:val="•"/>
      <w:lvlJc w:val="left"/>
      <w:pPr>
        <w:ind w:left="2487" w:hanging="216"/>
      </w:pPr>
      <w:rPr>
        <w:rFonts w:hint="default"/>
      </w:rPr>
    </w:lvl>
    <w:lvl w:ilvl="8" w:tplc="8DD6ED72">
      <w:start w:val="1"/>
      <w:numFmt w:val="bullet"/>
      <w:lvlText w:val="•"/>
      <w:lvlJc w:val="left"/>
      <w:pPr>
        <w:ind w:left="2827" w:hanging="216"/>
      </w:pPr>
      <w:rPr>
        <w:rFonts w:hint="default"/>
      </w:rPr>
    </w:lvl>
  </w:abstractNum>
  <w:abstractNum w:abstractNumId="8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F96159"/>
    <w:multiLevelType w:val="hybridMultilevel"/>
    <w:tmpl w:val="FB267C10"/>
    <w:lvl w:ilvl="0" w:tplc="9E4C4E4A">
      <w:numFmt w:val="bullet"/>
      <w:lvlText w:val="-"/>
      <w:lvlJc w:val="left"/>
      <w:pPr>
        <w:ind w:left="164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>
    <w:nsid w:val="5AEB4195"/>
    <w:multiLevelType w:val="hybridMultilevel"/>
    <w:tmpl w:val="671CFF3C"/>
    <w:lvl w:ilvl="0" w:tplc="56846F28">
      <w:numFmt w:val="bullet"/>
      <w:lvlText w:val="-"/>
      <w:lvlJc w:val="left"/>
      <w:pPr>
        <w:ind w:left="1004" w:hanging="360"/>
      </w:pPr>
      <w:rPr>
        <w:rFonts w:ascii="GOST type A" w:hAnsi="GOST type A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27A12FB"/>
    <w:multiLevelType w:val="multilevel"/>
    <w:tmpl w:val="B9C8D13E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7CB86A8B"/>
    <w:multiLevelType w:val="hybridMultilevel"/>
    <w:tmpl w:val="CA247088"/>
    <w:lvl w:ilvl="0" w:tplc="3DC40F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7"/>
  </w:num>
  <w:num w:numId="9">
    <w:abstractNumId w:val="6"/>
  </w:num>
  <w:num w:numId="10">
    <w:abstractNumId w:val="10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4A3"/>
    <w:rsid w:val="0009002B"/>
    <w:rsid w:val="000B34CC"/>
    <w:rsid w:val="00115147"/>
    <w:rsid w:val="00174D30"/>
    <w:rsid w:val="001778D2"/>
    <w:rsid w:val="00207DAE"/>
    <w:rsid w:val="00246E36"/>
    <w:rsid w:val="002C7702"/>
    <w:rsid w:val="002F6AB8"/>
    <w:rsid w:val="00387358"/>
    <w:rsid w:val="00482F29"/>
    <w:rsid w:val="004A0BE4"/>
    <w:rsid w:val="004E6235"/>
    <w:rsid w:val="00554BB4"/>
    <w:rsid w:val="005E1164"/>
    <w:rsid w:val="006265AA"/>
    <w:rsid w:val="00632C7E"/>
    <w:rsid w:val="00632CE3"/>
    <w:rsid w:val="00703447"/>
    <w:rsid w:val="00782F17"/>
    <w:rsid w:val="007F585A"/>
    <w:rsid w:val="008827C5"/>
    <w:rsid w:val="008B4EFD"/>
    <w:rsid w:val="0094333B"/>
    <w:rsid w:val="00972DE7"/>
    <w:rsid w:val="009A044C"/>
    <w:rsid w:val="009C0B67"/>
    <w:rsid w:val="00A43EF2"/>
    <w:rsid w:val="00A7675A"/>
    <w:rsid w:val="00AD03F5"/>
    <w:rsid w:val="00C845A4"/>
    <w:rsid w:val="00CB61EB"/>
    <w:rsid w:val="00CC30BE"/>
    <w:rsid w:val="00D349C5"/>
    <w:rsid w:val="00D369B0"/>
    <w:rsid w:val="00DC0B0F"/>
    <w:rsid w:val="00E544A3"/>
    <w:rsid w:val="00ED061E"/>
    <w:rsid w:val="00EE7B64"/>
    <w:rsid w:val="00F02422"/>
    <w:rsid w:val="00F42C3D"/>
    <w:rsid w:val="00F8101D"/>
    <w:rsid w:val="00F8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447"/>
  </w:style>
  <w:style w:type="paragraph" w:styleId="1">
    <w:name w:val="heading 1"/>
    <w:basedOn w:val="a"/>
    <w:next w:val="a"/>
    <w:link w:val="10"/>
    <w:uiPriority w:val="9"/>
    <w:qFormat/>
    <w:rsid w:val="00632C7E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544A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E544A3"/>
    <w:rPr>
      <w:rFonts w:ascii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uiPriority w:val="99"/>
    <w:rsid w:val="00E544A3"/>
    <w:pPr>
      <w:widowControl w:val="0"/>
      <w:spacing w:after="33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E544A3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uiPriority w:val="99"/>
    <w:qFormat/>
    <w:rsid w:val="00E544A3"/>
    <w:rPr>
      <w:rFonts w:cs="Times New Roman"/>
      <w:i/>
    </w:rPr>
  </w:style>
  <w:style w:type="character" w:customStyle="1" w:styleId="apple-converted-space">
    <w:name w:val="apple-converted-space"/>
    <w:rsid w:val="00E544A3"/>
  </w:style>
  <w:style w:type="paragraph" w:customStyle="1" w:styleId="Style22">
    <w:name w:val="Style22"/>
    <w:basedOn w:val="a"/>
    <w:uiPriority w:val="99"/>
    <w:rsid w:val="00E544A3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2">
    <w:name w:val="Font Style102"/>
    <w:uiPriority w:val="99"/>
    <w:rsid w:val="00E544A3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D369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Другое_"/>
    <w:basedOn w:val="a0"/>
    <w:link w:val="a6"/>
    <w:uiPriority w:val="99"/>
    <w:rsid w:val="008B4EFD"/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Другое"/>
    <w:basedOn w:val="a"/>
    <w:link w:val="a5"/>
    <w:uiPriority w:val="99"/>
    <w:rsid w:val="008B4EF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aliases w:val="Содержание. 2 уровень"/>
    <w:basedOn w:val="a"/>
    <w:link w:val="a8"/>
    <w:qFormat/>
    <w:rsid w:val="008B4EFD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8">
    <w:name w:val="Абзац списка Знак"/>
    <w:aliases w:val="Содержание. 2 уровень Знак"/>
    <w:link w:val="a7"/>
    <w:uiPriority w:val="1"/>
    <w:qFormat/>
    <w:locked/>
    <w:rsid w:val="008B4E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List"/>
    <w:basedOn w:val="a"/>
    <w:uiPriority w:val="99"/>
    <w:rsid w:val="008B4EFD"/>
    <w:pPr>
      <w:ind w:left="283" w:hanging="283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F42C3D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F42C3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2C7E"/>
    <w:rPr>
      <w:rFonts w:ascii="Times New Roman" w:hAnsi="Times New Roman"/>
      <w:b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32C7E"/>
  </w:style>
  <w:style w:type="paragraph" w:styleId="ac">
    <w:name w:val="footer"/>
    <w:basedOn w:val="a"/>
    <w:link w:val="ad"/>
    <w:uiPriority w:val="99"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C7E"/>
  </w:style>
  <w:style w:type="paragraph" w:styleId="ae">
    <w:name w:val="TOC Heading"/>
    <w:basedOn w:val="1"/>
    <w:next w:val="a"/>
    <w:uiPriority w:val="39"/>
    <w:semiHidden/>
    <w:unhideWhenUsed/>
    <w:qFormat/>
    <w:rsid w:val="00632C7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32C7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2C7E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632C7E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63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32C7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09002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lossar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irslovarei.com/content_yur/ZAPASNYE-FONDY-14387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skk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ssor.ru/Autoassuran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raxbiz.ru/str-soc-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D037F-CC67-4C1B-AE6E-2D35B4F63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16</Pages>
  <Words>3816</Words>
  <Characters>21752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Windows User</cp:lastModifiedBy>
  <cp:revision>14</cp:revision>
  <dcterms:created xsi:type="dcterms:W3CDTF">2021-11-01T19:29:00Z</dcterms:created>
  <dcterms:modified xsi:type="dcterms:W3CDTF">2021-11-09T20:38:00Z</dcterms:modified>
</cp:coreProperties>
</file>