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176" w:rsidRDefault="00325176" w:rsidP="00325176">
      <w:pPr>
        <w:overflowPunct w:val="0"/>
        <w:autoSpaceDE w:val="0"/>
        <w:autoSpaceDN w:val="0"/>
        <w:adjustRightInd w:val="0"/>
        <w:jc w:val="right"/>
        <w:textAlignment w:val="baseline"/>
        <w:rPr>
          <w:bCs/>
        </w:rPr>
      </w:pPr>
      <w:r>
        <w:rPr>
          <w:bCs/>
        </w:rPr>
        <w:t>Приложение</w:t>
      </w:r>
    </w:p>
    <w:p w:rsidR="00325176" w:rsidRDefault="00325176" w:rsidP="00325176">
      <w:pPr>
        <w:overflowPunct w:val="0"/>
        <w:autoSpaceDE w:val="0"/>
        <w:autoSpaceDN w:val="0"/>
        <w:adjustRightInd w:val="0"/>
        <w:jc w:val="right"/>
        <w:textAlignment w:val="baseline"/>
        <w:rPr>
          <w:b/>
          <w:szCs w:val="20"/>
        </w:rPr>
      </w:pPr>
    </w:p>
    <w:p w:rsidR="00C355AE" w:rsidRDefault="00C355AE" w:rsidP="00C355AE">
      <w:pPr>
        <w:overflowPunct w:val="0"/>
        <w:autoSpaceDE w:val="0"/>
        <w:autoSpaceDN w:val="0"/>
        <w:adjustRightInd w:val="0"/>
        <w:jc w:val="center"/>
        <w:textAlignment w:val="baseline"/>
        <w:rPr>
          <w:b/>
          <w:szCs w:val="20"/>
        </w:rPr>
      </w:pPr>
      <w:r>
        <w:rPr>
          <w:b/>
          <w:szCs w:val="20"/>
        </w:rPr>
        <w:t xml:space="preserve">БЮДЖЕТНОЕ ПРОФЕССИОНАЛЬНОЕ </w:t>
      </w:r>
    </w:p>
    <w:p w:rsidR="00C355AE" w:rsidRDefault="00C355AE" w:rsidP="00C355AE">
      <w:pPr>
        <w:overflowPunct w:val="0"/>
        <w:autoSpaceDE w:val="0"/>
        <w:autoSpaceDN w:val="0"/>
        <w:adjustRightInd w:val="0"/>
        <w:jc w:val="center"/>
        <w:textAlignment w:val="baseline"/>
        <w:rPr>
          <w:b/>
          <w:szCs w:val="20"/>
        </w:rPr>
      </w:pPr>
      <w:r>
        <w:rPr>
          <w:b/>
          <w:szCs w:val="20"/>
        </w:rPr>
        <w:t xml:space="preserve">ОБРАЗОВАТЕЛЬНОЕ УЧРЕЖДЕНИЕ </w:t>
      </w:r>
    </w:p>
    <w:p w:rsidR="00C355AE" w:rsidRDefault="00C355AE" w:rsidP="00C355AE">
      <w:pPr>
        <w:overflowPunct w:val="0"/>
        <w:autoSpaceDE w:val="0"/>
        <w:autoSpaceDN w:val="0"/>
        <w:adjustRightInd w:val="0"/>
        <w:jc w:val="center"/>
        <w:textAlignment w:val="baseline"/>
        <w:rPr>
          <w:b/>
          <w:szCs w:val="20"/>
        </w:rPr>
      </w:pPr>
      <w:r>
        <w:rPr>
          <w:b/>
          <w:szCs w:val="20"/>
        </w:rPr>
        <w:t xml:space="preserve">ОРЛОВСКОЙ ОБЛАСТИ </w:t>
      </w:r>
    </w:p>
    <w:p w:rsidR="00C355AE" w:rsidRDefault="00C355AE" w:rsidP="00C355AE">
      <w:pPr>
        <w:overflowPunct w:val="0"/>
        <w:autoSpaceDE w:val="0"/>
        <w:autoSpaceDN w:val="0"/>
        <w:adjustRightInd w:val="0"/>
        <w:jc w:val="center"/>
        <w:textAlignment w:val="baseline"/>
        <w:rPr>
          <w:b/>
          <w:szCs w:val="20"/>
        </w:rPr>
      </w:pPr>
      <w:r>
        <w:rPr>
          <w:b/>
          <w:szCs w:val="20"/>
        </w:rPr>
        <w:t>«ОРЛОВСКИЙ АВТОДОРОЖНЫЙ ТЕХНИКУМ»</w:t>
      </w:r>
    </w:p>
    <w:p w:rsidR="00C355AE" w:rsidRDefault="00C355AE" w:rsidP="00C355AE">
      <w:pPr>
        <w:overflowPunct w:val="0"/>
        <w:autoSpaceDE w:val="0"/>
        <w:autoSpaceDN w:val="0"/>
        <w:adjustRightInd w:val="0"/>
        <w:jc w:val="center"/>
        <w:textAlignment w:val="baseline"/>
        <w:rPr>
          <w:b/>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widowControl w:val="0"/>
        <w:overflowPunct w:val="0"/>
        <w:autoSpaceDE w:val="0"/>
        <w:autoSpaceDN w:val="0"/>
        <w:adjustRightInd w:val="0"/>
        <w:jc w:val="center"/>
        <w:textAlignment w:val="baseline"/>
        <w:rPr>
          <w:b/>
          <w:caps/>
          <w:sz w:val="40"/>
          <w:szCs w:val="40"/>
        </w:rPr>
      </w:pPr>
      <w:r w:rsidRPr="00677989">
        <w:rPr>
          <w:b/>
          <w:caps/>
          <w:sz w:val="40"/>
          <w:szCs w:val="40"/>
        </w:rPr>
        <w:t>Рабочая программа</w:t>
      </w:r>
    </w:p>
    <w:p w:rsidR="00C355AE" w:rsidRPr="00677989" w:rsidRDefault="00C355AE" w:rsidP="00C355AE">
      <w:pPr>
        <w:widowControl w:val="0"/>
        <w:overflowPunct w:val="0"/>
        <w:autoSpaceDE w:val="0"/>
        <w:autoSpaceDN w:val="0"/>
        <w:adjustRightInd w:val="0"/>
        <w:jc w:val="center"/>
        <w:textAlignment w:val="baseline"/>
        <w:rPr>
          <w:b/>
          <w:caps/>
          <w:sz w:val="40"/>
          <w:szCs w:val="40"/>
        </w:rPr>
      </w:pPr>
    </w:p>
    <w:p w:rsidR="00C355AE" w:rsidRDefault="00C355AE" w:rsidP="00C355AE">
      <w:pPr>
        <w:widowControl w:val="0"/>
        <w:shd w:val="clear" w:color="auto" w:fill="FFFFFF"/>
        <w:autoSpaceDE w:val="0"/>
        <w:autoSpaceDN w:val="0"/>
        <w:adjustRightInd w:val="0"/>
        <w:jc w:val="center"/>
        <w:rPr>
          <w:b/>
          <w:sz w:val="32"/>
          <w:szCs w:val="32"/>
        </w:rPr>
      </w:pPr>
      <w:r>
        <w:rPr>
          <w:b/>
          <w:sz w:val="32"/>
          <w:szCs w:val="32"/>
        </w:rPr>
        <w:t>П</w:t>
      </w:r>
      <w:r w:rsidRPr="000E673C">
        <w:rPr>
          <w:b/>
          <w:sz w:val="32"/>
          <w:szCs w:val="32"/>
        </w:rPr>
        <w:t>рограммы подготовки специалистов среднего звена (ППССЗ)</w:t>
      </w:r>
    </w:p>
    <w:p w:rsidR="00C355AE" w:rsidRPr="000E673C" w:rsidRDefault="00C355AE" w:rsidP="00C355AE">
      <w:pPr>
        <w:widowControl w:val="0"/>
        <w:shd w:val="clear" w:color="auto" w:fill="FFFFFF"/>
        <w:autoSpaceDE w:val="0"/>
        <w:autoSpaceDN w:val="0"/>
        <w:adjustRightInd w:val="0"/>
        <w:jc w:val="center"/>
        <w:rPr>
          <w:b/>
          <w:sz w:val="32"/>
          <w:szCs w:val="32"/>
        </w:rPr>
      </w:pPr>
    </w:p>
    <w:p w:rsidR="00C355AE" w:rsidRDefault="00C355AE" w:rsidP="00C355AE">
      <w:pPr>
        <w:widowControl w:val="0"/>
        <w:shd w:val="clear" w:color="auto" w:fill="FFFFFF"/>
        <w:autoSpaceDE w:val="0"/>
        <w:autoSpaceDN w:val="0"/>
        <w:adjustRightInd w:val="0"/>
        <w:jc w:val="center"/>
        <w:rPr>
          <w:b/>
          <w:sz w:val="32"/>
          <w:szCs w:val="32"/>
        </w:rPr>
      </w:pPr>
      <w:r>
        <w:rPr>
          <w:b/>
          <w:sz w:val="32"/>
          <w:szCs w:val="32"/>
        </w:rPr>
        <w:t>С</w:t>
      </w:r>
      <w:r w:rsidRPr="000E673C">
        <w:rPr>
          <w:b/>
          <w:sz w:val="32"/>
          <w:szCs w:val="32"/>
        </w:rPr>
        <w:t>пециальности 23.02.05 Эксплуатация транспортного электрооборудования и автоматики (по видам транспорта, за исключением водного)</w:t>
      </w:r>
    </w:p>
    <w:p w:rsidR="00C355AE" w:rsidRPr="000E673C" w:rsidRDefault="00C355AE" w:rsidP="00C355AE">
      <w:pPr>
        <w:widowControl w:val="0"/>
        <w:shd w:val="clear" w:color="auto" w:fill="FFFFFF"/>
        <w:autoSpaceDE w:val="0"/>
        <w:autoSpaceDN w:val="0"/>
        <w:adjustRightInd w:val="0"/>
        <w:jc w:val="center"/>
        <w:rPr>
          <w:b/>
          <w:sz w:val="32"/>
          <w:szCs w:val="32"/>
        </w:rPr>
      </w:pPr>
    </w:p>
    <w:p w:rsidR="00C355AE" w:rsidRDefault="00C355AE" w:rsidP="003A6A98">
      <w:pPr>
        <w:widowControl w:val="0"/>
        <w:shd w:val="clear" w:color="auto" w:fill="FFFFFF"/>
        <w:autoSpaceDE w:val="0"/>
        <w:autoSpaceDN w:val="0"/>
        <w:adjustRightInd w:val="0"/>
        <w:jc w:val="center"/>
        <w:rPr>
          <w:sz w:val="28"/>
          <w:szCs w:val="28"/>
          <w:lang w:bidi="en-US"/>
        </w:rPr>
      </w:pPr>
      <w:r w:rsidRPr="000E673C">
        <w:rPr>
          <w:b/>
          <w:sz w:val="32"/>
          <w:szCs w:val="32"/>
        </w:rPr>
        <w:t>Дисциплин</w:t>
      </w:r>
      <w:r>
        <w:rPr>
          <w:b/>
          <w:sz w:val="32"/>
          <w:szCs w:val="32"/>
        </w:rPr>
        <w:t xml:space="preserve">а </w:t>
      </w:r>
      <w:r w:rsidR="003A6A98">
        <w:rPr>
          <w:b/>
          <w:sz w:val="32"/>
          <w:szCs w:val="32"/>
        </w:rPr>
        <w:t xml:space="preserve"> ОП.09</w:t>
      </w:r>
      <w:r>
        <w:rPr>
          <w:b/>
          <w:sz w:val="32"/>
          <w:szCs w:val="32"/>
        </w:rPr>
        <w:t xml:space="preserve"> </w:t>
      </w:r>
      <w:r w:rsidR="003A6A98">
        <w:rPr>
          <w:b/>
          <w:kern w:val="28"/>
          <w:sz w:val="32"/>
          <w:szCs w:val="32"/>
        </w:rPr>
        <w:t>Электрооборудование иностранных автомобилей</w:t>
      </w:r>
    </w:p>
    <w:p w:rsidR="00C355AE" w:rsidRDefault="00C355AE" w:rsidP="00C355AE">
      <w:pPr>
        <w:widowControl w:val="0"/>
        <w:overflowPunct w:val="0"/>
        <w:autoSpaceDE w:val="0"/>
        <w:autoSpaceDN w:val="0"/>
        <w:adjustRightInd w:val="0"/>
        <w:jc w:val="center"/>
        <w:textAlignment w:val="baseline"/>
        <w:rPr>
          <w:sz w:val="28"/>
          <w:szCs w:val="28"/>
          <w:lang w:bidi="en-US"/>
        </w:rPr>
      </w:pPr>
    </w:p>
    <w:p w:rsidR="00C355AE" w:rsidRDefault="00C355AE" w:rsidP="00C355AE">
      <w:pPr>
        <w:widowControl w:val="0"/>
        <w:overflowPunct w:val="0"/>
        <w:autoSpaceDE w:val="0"/>
        <w:autoSpaceDN w:val="0"/>
        <w:adjustRightInd w:val="0"/>
        <w:jc w:val="center"/>
        <w:textAlignment w:val="baseline"/>
        <w:rPr>
          <w:sz w:val="28"/>
          <w:szCs w:val="28"/>
          <w:lang w:bidi="en-US"/>
        </w:rPr>
      </w:pPr>
    </w:p>
    <w:p w:rsidR="00C355AE" w:rsidRDefault="00C355AE" w:rsidP="00C355AE">
      <w:pPr>
        <w:widowControl w:val="0"/>
        <w:overflowPunct w:val="0"/>
        <w:autoSpaceDE w:val="0"/>
        <w:autoSpaceDN w:val="0"/>
        <w:adjustRightInd w:val="0"/>
        <w:jc w:val="center"/>
        <w:textAlignment w:val="baseline"/>
        <w:rPr>
          <w:sz w:val="28"/>
          <w:szCs w:val="28"/>
          <w:lang w:bidi="en-US"/>
        </w:rPr>
      </w:pPr>
    </w:p>
    <w:p w:rsidR="00C355AE" w:rsidRDefault="00C355AE" w:rsidP="00C355AE">
      <w:pPr>
        <w:widowControl w:val="0"/>
        <w:autoSpaceDE w:val="0"/>
        <w:autoSpaceDN w:val="0"/>
        <w:adjustRightInd w:val="0"/>
        <w:jc w:val="center"/>
        <w:rPr>
          <w:lang w:bidi="en-US"/>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Pr="005C1E26" w:rsidRDefault="00C355AE" w:rsidP="00C355AE">
      <w:pPr>
        <w:widowControl w:val="0"/>
        <w:shd w:val="clear" w:color="auto" w:fill="FFFFFF"/>
        <w:autoSpaceDE w:val="0"/>
        <w:autoSpaceDN w:val="0"/>
        <w:adjustRightInd w:val="0"/>
        <w:rPr>
          <w:sz w:val="28"/>
          <w:szCs w:val="20"/>
        </w:rPr>
      </w:pPr>
    </w:p>
    <w:p w:rsidR="00C355AE" w:rsidRPr="005C1E26" w:rsidRDefault="00C355AE" w:rsidP="00C355AE">
      <w:pPr>
        <w:widowControl w:val="0"/>
        <w:shd w:val="clear" w:color="auto" w:fill="FFFFFF"/>
        <w:autoSpaceDE w:val="0"/>
        <w:autoSpaceDN w:val="0"/>
        <w:adjustRightInd w:val="0"/>
        <w:rPr>
          <w:sz w:val="28"/>
          <w:szCs w:val="20"/>
        </w:rPr>
      </w:pPr>
      <w:r w:rsidRPr="005C1E26">
        <w:rPr>
          <w:b/>
          <w:sz w:val="28"/>
          <w:szCs w:val="20"/>
        </w:rPr>
        <w:t>Разработчик:</w:t>
      </w:r>
      <w:r w:rsidRPr="005C1E26">
        <w:rPr>
          <w:sz w:val="28"/>
          <w:szCs w:val="20"/>
        </w:rPr>
        <w:t xml:space="preserve"> </w:t>
      </w:r>
      <w:r w:rsidR="003A6A98" w:rsidRPr="005C1E26">
        <w:rPr>
          <w:sz w:val="28"/>
          <w:szCs w:val="20"/>
        </w:rPr>
        <w:t>Ященко С.В</w:t>
      </w:r>
      <w:r w:rsidR="00325176">
        <w:rPr>
          <w:sz w:val="28"/>
          <w:szCs w:val="20"/>
        </w:rPr>
        <w:t>.</w:t>
      </w:r>
    </w:p>
    <w:p w:rsidR="00C355AE" w:rsidRDefault="00B82AF1" w:rsidP="00B82AF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u w:val="single"/>
        </w:rPr>
      </w:pPr>
      <w:r>
        <w:rPr>
          <w:b/>
          <w:caps/>
          <w:sz w:val="28"/>
          <w:szCs w:val="28"/>
          <w:u w:val="single"/>
        </w:rPr>
        <w:lastRenderedPageBreak/>
        <w:t xml:space="preserve"> </w:t>
      </w:r>
    </w:p>
    <w:p w:rsidR="00C355AE" w:rsidRDefault="00C355AE" w:rsidP="009D43C8">
      <w:pPr>
        <w:suppressAutoHyphens/>
        <w:jc w:val="center"/>
        <w:rPr>
          <w:b/>
          <w:caps/>
          <w:sz w:val="28"/>
          <w:szCs w:val="28"/>
          <w:u w:val="single"/>
        </w:rPr>
      </w:pPr>
    </w:p>
    <w:p w:rsidR="00B82AF1" w:rsidRPr="00C57E2E" w:rsidRDefault="00B82AF1" w:rsidP="00B82AF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C57E2E">
        <w:rPr>
          <w:b/>
          <w:sz w:val="28"/>
          <w:szCs w:val="28"/>
        </w:rPr>
        <w:t>СОДЕРЖАНИЕ</w:t>
      </w:r>
    </w:p>
    <w:p w:rsidR="00B82AF1" w:rsidRPr="00C57E2E" w:rsidRDefault="00B82AF1" w:rsidP="00B82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B82AF1" w:rsidRPr="00C57E2E" w:rsidTr="00097588">
        <w:tc>
          <w:tcPr>
            <w:tcW w:w="7668" w:type="dxa"/>
            <w:shd w:val="clear" w:color="auto" w:fill="auto"/>
          </w:tcPr>
          <w:p w:rsidR="00B82AF1" w:rsidRPr="00C57E2E" w:rsidRDefault="00B82AF1" w:rsidP="00097588">
            <w:pPr>
              <w:pStyle w:val="1"/>
              <w:ind w:left="284" w:firstLine="0"/>
              <w:jc w:val="both"/>
              <w:rPr>
                <w:b/>
                <w:caps/>
              </w:rPr>
            </w:pPr>
          </w:p>
        </w:tc>
        <w:tc>
          <w:tcPr>
            <w:tcW w:w="1903" w:type="dxa"/>
            <w:shd w:val="clear" w:color="auto" w:fill="auto"/>
          </w:tcPr>
          <w:p w:rsidR="00B82AF1" w:rsidRPr="00C57E2E" w:rsidRDefault="00B82AF1" w:rsidP="00097588">
            <w:pPr>
              <w:jc w:val="center"/>
              <w:rPr>
                <w:sz w:val="28"/>
                <w:szCs w:val="28"/>
              </w:rPr>
            </w:pPr>
          </w:p>
        </w:tc>
      </w:tr>
      <w:tr w:rsidR="00B82AF1" w:rsidRPr="00C57E2E" w:rsidTr="00097588">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ПАСПОРТ РАБОЧЕЙ ПРОГРАММЫ УЧЕБНОЙ ДИСЦИПЛИНЫ</w:t>
            </w:r>
          </w:p>
          <w:p w:rsidR="00B82AF1" w:rsidRPr="00C57E2E" w:rsidRDefault="00B82AF1" w:rsidP="00097588"/>
        </w:tc>
        <w:tc>
          <w:tcPr>
            <w:tcW w:w="1903" w:type="dxa"/>
            <w:shd w:val="clear" w:color="auto" w:fill="auto"/>
          </w:tcPr>
          <w:p w:rsidR="00B82AF1" w:rsidRPr="00C57E2E" w:rsidRDefault="00B82AF1" w:rsidP="00097588">
            <w:pPr>
              <w:jc w:val="center"/>
              <w:rPr>
                <w:sz w:val="28"/>
                <w:szCs w:val="28"/>
              </w:rPr>
            </w:pPr>
          </w:p>
        </w:tc>
      </w:tr>
      <w:tr w:rsidR="00B82AF1" w:rsidRPr="00C57E2E" w:rsidTr="00097588">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СТРУКТУРА и содержание УЧЕБНОЙ ДИСЦИПЛИНЫ</w:t>
            </w:r>
          </w:p>
          <w:p w:rsidR="00B82AF1" w:rsidRPr="00C57E2E" w:rsidRDefault="00B82AF1" w:rsidP="00097588">
            <w:pPr>
              <w:pStyle w:val="1"/>
              <w:ind w:left="284" w:firstLine="0"/>
              <w:jc w:val="both"/>
              <w:rPr>
                <w:b/>
                <w:caps/>
              </w:rPr>
            </w:pPr>
          </w:p>
        </w:tc>
        <w:tc>
          <w:tcPr>
            <w:tcW w:w="1903" w:type="dxa"/>
            <w:shd w:val="clear" w:color="auto" w:fill="auto"/>
          </w:tcPr>
          <w:p w:rsidR="00B82AF1" w:rsidRPr="00C57E2E" w:rsidRDefault="00B82AF1" w:rsidP="00097588">
            <w:pPr>
              <w:jc w:val="center"/>
              <w:rPr>
                <w:sz w:val="28"/>
                <w:szCs w:val="28"/>
              </w:rPr>
            </w:pPr>
          </w:p>
        </w:tc>
      </w:tr>
      <w:tr w:rsidR="00B82AF1" w:rsidRPr="00C57E2E" w:rsidTr="00097588">
        <w:trPr>
          <w:trHeight w:val="670"/>
        </w:trPr>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условия реализации РАБОЧЕЙ программы учебной дисциплины</w:t>
            </w:r>
          </w:p>
          <w:p w:rsidR="00B82AF1" w:rsidRPr="00C57E2E" w:rsidRDefault="00B82AF1" w:rsidP="00097588">
            <w:pPr>
              <w:pStyle w:val="1"/>
              <w:tabs>
                <w:tab w:val="num" w:pos="0"/>
              </w:tabs>
              <w:ind w:left="284"/>
              <w:jc w:val="both"/>
              <w:rPr>
                <w:b/>
                <w:caps/>
              </w:rPr>
            </w:pPr>
          </w:p>
        </w:tc>
        <w:tc>
          <w:tcPr>
            <w:tcW w:w="1903" w:type="dxa"/>
            <w:shd w:val="clear" w:color="auto" w:fill="auto"/>
          </w:tcPr>
          <w:p w:rsidR="00B82AF1" w:rsidRPr="00C57E2E" w:rsidRDefault="00B82AF1" w:rsidP="00097588">
            <w:pPr>
              <w:jc w:val="center"/>
              <w:rPr>
                <w:sz w:val="28"/>
                <w:szCs w:val="28"/>
              </w:rPr>
            </w:pPr>
          </w:p>
        </w:tc>
      </w:tr>
      <w:tr w:rsidR="00B82AF1" w:rsidRPr="00C57E2E" w:rsidTr="00097588">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Контроль и оценка результатов Освоения учебной дисциплины</w:t>
            </w:r>
          </w:p>
          <w:p w:rsidR="00B82AF1" w:rsidRPr="00C57E2E" w:rsidRDefault="00B82AF1" w:rsidP="00097588">
            <w:pPr>
              <w:pStyle w:val="1"/>
              <w:ind w:left="284" w:firstLine="0"/>
              <w:jc w:val="both"/>
              <w:rPr>
                <w:b/>
                <w:caps/>
              </w:rPr>
            </w:pPr>
          </w:p>
        </w:tc>
        <w:tc>
          <w:tcPr>
            <w:tcW w:w="1903" w:type="dxa"/>
            <w:shd w:val="clear" w:color="auto" w:fill="auto"/>
          </w:tcPr>
          <w:p w:rsidR="00B82AF1" w:rsidRPr="00C57E2E" w:rsidRDefault="00B82AF1" w:rsidP="00097588">
            <w:pPr>
              <w:jc w:val="center"/>
              <w:rPr>
                <w:sz w:val="28"/>
                <w:szCs w:val="28"/>
              </w:rPr>
            </w:pPr>
          </w:p>
        </w:tc>
      </w:tr>
    </w:tbl>
    <w:p w:rsidR="009D43C8" w:rsidRPr="009D43C8" w:rsidRDefault="00FF6AC7" w:rsidP="009D43C8">
      <w:pPr>
        <w:suppressAutoHyphens/>
        <w:jc w:val="center"/>
        <w:rPr>
          <w:b/>
        </w:rPr>
      </w:pPr>
      <w:r w:rsidRPr="000A0D94">
        <w:rPr>
          <w:b/>
          <w:caps/>
          <w:sz w:val="28"/>
          <w:szCs w:val="28"/>
          <w:u w:val="single"/>
        </w:rPr>
        <w:br w:type="page"/>
      </w:r>
      <w:r w:rsidR="009D43C8" w:rsidRPr="009D43C8">
        <w:rPr>
          <w:b/>
        </w:rPr>
        <w:lastRenderedPageBreak/>
        <w:t>1. ОБ</w:t>
      </w:r>
      <w:r w:rsidR="00C355AE" w:rsidRPr="009D43C8">
        <w:rPr>
          <w:b/>
        </w:rPr>
        <w:t>ЩАЯ ХАРАКТЕРИСТИКА РАБОЧЕЙ ПРОГРАММЫ УЧЕБНОЙ ДИСЦИПЛИНЫ «ЭЛЕКТРООБОРУДОВАНИЕ ИНОСТРАННЫХ АВТОМОБИЛЕЙ»</w:t>
      </w:r>
    </w:p>
    <w:p w:rsidR="00C355AE" w:rsidRDefault="009D43C8" w:rsidP="00C355AE">
      <w:pPr>
        <w:ind w:firstLine="709"/>
      </w:pPr>
      <w:r w:rsidRPr="009D43C8">
        <w:t xml:space="preserve">                                                                         </w:t>
      </w:r>
    </w:p>
    <w:p w:rsidR="009D43C8" w:rsidRPr="009D43C8" w:rsidRDefault="009D43C8" w:rsidP="00C355AE">
      <w:pPr>
        <w:ind w:firstLine="709"/>
        <w:rPr>
          <w:b/>
        </w:rPr>
      </w:pPr>
      <w:r w:rsidRPr="009D43C8">
        <w:rPr>
          <w:b/>
        </w:rPr>
        <w:t>Место дисциплины в структуре основной образовательной программы:</w:t>
      </w:r>
    </w:p>
    <w:p w:rsidR="009D43C8" w:rsidRPr="009D43C8" w:rsidRDefault="009D43C8" w:rsidP="009D43C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9D43C8">
        <w:rPr>
          <w:b/>
        </w:rPr>
        <w:t xml:space="preserve"> </w:t>
      </w:r>
      <w:r w:rsidRPr="009D43C8">
        <w:tab/>
        <w:t xml:space="preserve">Учебная дисциплина Электрооборудование иностранных автомобилей является обязательной частью </w:t>
      </w:r>
      <w:r>
        <w:t>общепрофессионального цикла</w:t>
      </w:r>
      <w:r w:rsidRPr="009D43C8">
        <w:t xml:space="preserve"> основной образовательной программы в соответствии с ФГОС по 23.02.05 «Эксплуатация транспортного электрооборудования и автоматики (по видам транспорта, за исключением водного</w:t>
      </w:r>
      <w:r>
        <w:t>)»</w:t>
      </w:r>
      <w:r w:rsidRPr="009D43C8">
        <w:t xml:space="preserve">. </w:t>
      </w:r>
    </w:p>
    <w:p w:rsidR="009D43C8" w:rsidRDefault="009D43C8" w:rsidP="009D43C8">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rPr>
      </w:pPr>
      <w:r w:rsidRPr="009D43C8">
        <w:t xml:space="preserve">Особое значение дисциплина имеет при формировании и развитии ОК </w:t>
      </w:r>
      <w:r>
        <w:t>1-9</w:t>
      </w:r>
      <w:r w:rsidRPr="009D43C8">
        <w:rPr>
          <w:i/>
        </w:rPr>
        <w:t>.</w:t>
      </w:r>
    </w:p>
    <w:p w:rsidR="009D43C8" w:rsidRPr="009D43C8" w:rsidRDefault="009D43C8" w:rsidP="009D43C8">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p>
    <w:p w:rsidR="009D43C8" w:rsidRDefault="009D43C8" w:rsidP="009D43C8">
      <w:pPr>
        <w:numPr>
          <w:ilvl w:val="1"/>
          <w:numId w:val="17"/>
        </w:numPr>
        <w:spacing w:line="276" w:lineRule="auto"/>
        <w:rPr>
          <w:b/>
        </w:rPr>
      </w:pPr>
      <w:r w:rsidRPr="009D43C8">
        <w:rPr>
          <w:b/>
        </w:rPr>
        <w:t>Цель и планируемые результаты освоения дисциплины:</w:t>
      </w:r>
    </w:p>
    <w:p w:rsidR="009D43C8" w:rsidRPr="009D43C8" w:rsidRDefault="009D43C8" w:rsidP="009D43C8">
      <w:pPr>
        <w:spacing w:line="276" w:lineRule="auto"/>
        <w:ind w:left="954"/>
        <w:rPr>
          <w:b/>
        </w:rPr>
      </w:pPr>
    </w:p>
    <w:p w:rsidR="009D43C8" w:rsidRPr="009D43C8" w:rsidRDefault="009D43C8" w:rsidP="009D43C8">
      <w:pPr>
        <w:suppressAutoHyphens/>
        <w:ind w:firstLine="709"/>
        <w:jc w:val="both"/>
        <w:rPr>
          <w:lang w:eastAsia="en-US"/>
        </w:rPr>
      </w:pPr>
      <w:r w:rsidRPr="009D43C8">
        <w:t>В рамках программы учебной дисциплины обучающимися осваиваются умения и знания</w:t>
      </w:r>
    </w:p>
    <w:tbl>
      <w:tblPr>
        <w:tblStyle w:val="ae"/>
        <w:tblW w:w="9606" w:type="dxa"/>
        <w:tblLook w:val="04A0"/>
      </w:tblPr>
      <w:tblGrid>
        <w:gridCol w:w="1809"/>
        <w:gridCol w:w="3119"/>
        <w:gridCol w:w="4678"/>
      </w:tblGrid>
      <w:tr w:rsidR="009D43C8" w:rsidRPr="00C355AE" w:rsidTr="00C355AE">
        <w:trPr>
          <w:trHeight w:val="649"/>
        </w:trPr>
        <w:tc>
          <w:tcPr>
            <w:tcW w:w="1809" w:type="dxa"/>
            <w:hideMark/>
          </w:tcPr>
          <w:p w:rsidR="009D43C8" w:rsidRPr="00C355AE" w:rsidRDefault="009D43C8" w:rsidP="00C355AE">
            <w:r w:rsidRPr="00C355AE">
              <w:t xml:space="preserve">Код </w:t>
            </w:r>
          </w:p>
          <w:p w:rsidR="009D43C8" w:rsidRPr="00C355AE" w:rsidRDefault="009D43C8" w:rsidP="00C355AE">
            <w:r w:rsidRPr="00C355AE">
              <w:t>ОК, ЛР</w:t>
            </w:r>
          </w:p>
        </w:tc>
        <w:tc>
          <w:tcPr>
            <w:tcW w:w="3119" w:type="dxa"/>
            <w:hideMark/>
          </w:tcPr>
          <w:p w:rsidR="009D43C8" w:rsidRPr="00C355AE" w:rsidRDefault="009D43C8" w:rsidP="00C355AE">
            <w:r w:rsidRPr="00C355AE">
              <w:t>Умения</w:t>
            </w:r>
          </w:p>
        </w:tc>
        <w:tc>
          <w:tcPr>
            <w:tcW w:w="4678" w:type="dxa"/>
            <w:hideMark/>
          </w:tcPr>
          <w:p w:rsidR="009D43C8" w:rsidRPr="00C355AE" w:rsidRDefault="009D43C8" w:rsidP="00C355AE">
            <w:r w:rsidRPr="00C355AE">
              <w:t>Знания</w:t>
            </w:r>
          </w:p>
        </w:tc>
      </w:tr>
      <w:tr w:rsidR="009D43C8" w:rsidRPr="00C355AE" w:rsidTr="00C355AE">
        <w:trPr>
          <w:trHeight w:val="649"/>
        </w:trPr>
        <w:tc>
          <w:tcPr>
            <w:tcW w:w="1809" w:type="dxa"/>
          </w:tcPr>
          <w:p w:rsidR="009D43C8" w:rsidRPr="00C355AE" w:rsidRDefault="009D43C8" w:rsidP="00C355AE">
            <w:pPr>
              <w:rPr>
                <w:rFonts w:eastAsiaTheme="minorHAnsi"/>
              </w:rPr>
            </w:pPr>
            <w:r w:rsidRPr="00C355AE">
              <w:rPr>
                <w:rFonts w:eastAsiaTheme="minorHAnsi"/>
              </w:rPr>
              <w:t>ОК1-9</w:t>
            </w:r>
          </w:p>
          <w:p w:rsidR="009D43C8" w:rsidRPr="00C355AE" w:rsidRDefault="009D43C8" w:rsidP="00C355AE">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c>
          <w:tcPr>
            <w:tcW w:w="3119" w:type="dxa"/>
          </w:tcPr>
          <w:p w:rsidR="009D43C8" w:rsidRPr="00C355AE" w:rsidRDefault="009D43C8" w:rsidP="00C355AE">
            <w:pPr>
              <w:numPr>
                <w:ilvl w:val="0"/>
                <w:numId w:val="21"/>
              </w:numPr>
              <w:ind w:left="0" w:firstLine="34"/>
            </w:pPr>
            <w:r w:rsidRPr="00C355AE">
              <w:t>читать принципиальные схемы;</w:t>
            </w:r>
          </w:p>
          <w:p w:rsidR="009D43C8" w:rsidRPr="00C355AE" w:rsidRDefault="009D43C8" w:rsidP="00C355AE">
            <w:pPr>
              <w:numPr>
                <w:ilvl w:val="0"/>
                <w:numId w:val="21"/>
              </w:numPr>
              <w:ind w:left="0" w:firstLine="34"/>
            </w:pPr>
            <w:r w:rsidRPr="00C355AE">
              <w:t>рассчитывать параметры простых электрических схем;</w:t>
            </w:r>
          </w:p>
          <w:p w:rsidR="009D43C8" w:rsidRPr="00C355AE" w:rsidRDefault="009D43C8" w:rsidP="00C355AE">
            <w:pPr>
              <w:numPr>
                <w:ilvl w:val="0"/>
                <w:numId w:val="21"/>
              </w:numPr>
              <w:ind w:left="0" w:firstLine="34"/>
            </w:pPr>
            <w:r w:rsidRPr="00C355AE">
              <w:t>собирать электрические схемы;</w:t>
            </w:r>
          </w:p>
          <w:p w:rsidR="009D43C8" w:rsidRPr="00C355AE" w:rsidRDefault="009D43C8" w:rsidP="00C355AE">
            <w:pPr>
              <w:numPr>
                <w:ilvl w:val="0"/>
                <w:numId w:val="21"/>
              </w:numPr>
              <w:ind w:left="0" w:firstLine="34"/>
            </w:pPr>
            <w:r w:rsidRPr="00C355AE">
              <w:t>пользоваться электроизмерительными приборами и приспособлениями;</w:t>
            </w:r>
          </w:p>
        </w:tc>
        <w:tc>
          <w:tcPr>
            <w:tcW w:w="4678" w:type="dxa"/>
          </w:tcPr>
          <w:p w:rsidR="009D43C8" w:rsidRPr="00C355AE" w:rsidRDefault="009D43C8" w:rsidP="00C355AE">
            <w:pPr>
              <w:numPr>
                <w:ilvl w:val="0"/>
                <w:numId w:val="22"/>
              </w:numPr>
              <w:ind w:left="0" w:firstLine="34"/>
            </w:pPr>
            <w:r w:rsidRPr="00C355AE">
              <w:t>основные законы электротехники;</w:t>
            </w:r>
          </w:p>
          <w:p w:rsidR="009D43C8" w:rsidRPr="00C355AE" w:rsidRDefault="009D43C8" w:rsidP="00C355AE">
            <w:pPr>
              <w:numPr>
                <w:ilvl w:val="0"/>
                <w:numId w:val="22"/>
              </w:numPr>
              <w:ind w:left="0" w:firstLine="34"/>
            </w:pPr>
            <w:r w:rsidRPr="00C355AE">
              <w:t>принципы действия, устройство, основные характеристики   электроизмерительных приборов;</w:t>
            </w:r>
          </w:p>
          <w:p w:rsidR="009D43C8" w:rsidRPr="00C355AE" w:rsidRDefault="009D43C8" w:rsidP="00C355AE">
            <w:pPr>
              <w:numPr>
                <w:ilvl w:val="0"/>
                <w:numId w:val="22"/>
              </w:numPr>
              <w:ind w:left="0" w:firstLine="34"/>
            </w:pPr>
            <w:r w:rsidRPr="00C355AE">
              <w:t>основные правила эксплуатации электрооборудования;</w:t>
            </w:r>
          </w:p>
          <w:p w:rsidR="009D43C8" w:rsidRPr="00C355AE" w:rsidRDefault="009D43C8" w:rsidP="00C355AE">
            <w:pPr>
              <w:numPr>
                <w:ilvl w:val="0"/>
                <w:numId w:val="22"/>
              </w:numPr>
              <w:ind w:left="0" w:firstLine="34"/>
            </w:pPr>
            <w:r w:rsidRPr="00C355AE">
              <w:t>основные электротехнические материалы;</w:t>
            </w:r>
          </w:p>
          <w:p w:rsidR="009D43C8" w:rsidRPr="00C355AE" w:rsidRDefault="009D43C8" w:rsidP="00C355AE">
            <w:pPr>
              <w:numPr>
                <w:ilvl w:val="0"/>
                <w:numId w:val="22"/>
              </w:numPr>
              <w:ind w:left="0" w:firstLine="34"/>
            </w:pPr>
            <w:r w:rsidRPr="00C355AE">
              <w:t>правила сращивания, спайки и изоляции проводов.</w:t>
            </w:r>
          </w:p>
          <w:p w:rsidR="009D43C8" w:rsidRPr="00C355AE" w:rsidRDefault="009D43C8" w:rsidP="00C355AE">
            <w:pPr>
              <w:ind w:firstLine="34"/>
            </w:pPr>
          </w:p>
        </w:tc>
      </w:tr>
    </w:tbl>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C355AE">
      <w:pPr>
        <w:numPr>
          <w:ilvl w:val="0"/>
          <w:numId w:val="17"/>
        </w:numPr>
        <w:suppressAutoHyphens/>
        <w:jc w:val="center"/>
        <w:rPr>
          <w:b/>
        </w:rPr>
      </w:pPr>
      <w:r w:rsidRPr="00B36A92">
        <w:rPr>
          <w:b/>
        </w:rPr>
        <w:t>СТРУКТУРА И СОДЕРЖАНИЕ УЧЕБНОЙ ДИСЦИПЛИНЫ</w:t>
      </w:r>
    </w:p>
    <w:p w:rsidR="00C355AE" w:rsidRPr="00B36A92" w:rsidRDefault="00C355AE" w:rsidP="00C355AE">
      <w:pPr>
        <w:suppressAutoHyphens/>
        <w:ind w:left="600"/>
        <w:rPr>
          <w:b/>
        </w:rPr>
      </w:pPr>
    </w:p>
    <w:p w:rsidR="00C355AE" w:rsidRPr="00B36A92" w:rsidRDefault="00C355AE" w:rsidP="00C355AE">
      <w:pPr>
        <w:suppressAutoHyphens/>
        <w:ind w:firstLine="709"/>
        <w:rPr>
          <w:b/>
        </w:rPr>
      </w:pPr>
      <w:r w:rsidRPr="00B36A92">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C355AE" w:rsidRPr="00B36A92" w:rsidTr="00812F1A">
        <w:trPr>
          <w:trHeight w:val="490"/>
        </w:trPr>
        <w:tc>
          <w:tcPr>
            <w:tcW w:w="3685" w:type="pct"/>
            <w:vAlign w:val="center"/>
          </w:tcPr>
          <w:p w:rsidR="00C355AE" w:rsidRPr="00B36A92" w:rsidRDefault="00C355AE" w:rsidP="00812F1A">
            <w:pPr>
              <w:suppressAutoHyphens/>
              <w:rPr>
                <w:b/>
              </w:rPr>
            </w:pPr>
            <w:r w:rsidRPr="00B36A92">
              <w:rPr>
                <w:b/>
              </w:rPr>
              <w:t>Вид учебной работы</w:t>
            </w:r>
          </w:p>
        </w:tc>
        <w:tc>
          <w:tcPr>
            <w:tcW w:w="1315" w:type="pct"/>
            <w:vAlign w:val="center"/>
          </w:tcPr>
          <w:p w:rsidR="00C355AE" w:rsidRPr="00B36A92" w:rsidRDefault="00C355AE" w:rsidP="00812F1A">
            <w:pPr>
              <w:suppressAutoHyphens/>
              <w:rPr>
                <w:b/>
                <w:iCs/>
              </w:rPr>
            </w:pPr>
            <w:r w:rsidRPr="00B36A92">
              <w:rPr>
                <w:b/>
                <w:iCs/>
              </w:rPr>
              <w:t>Объем в часах</w:t>
            </w:r>
          </w:p>
        </w:tc>
      </w:tr>
      <w:tr w:rsidR="00C355AE" w:rsidRPr="00B36A92" w:rsidTr="00812F1A">
        <w:trPr>
          <w:trHeight w:val="490"/>
        </w:trPr>
        <w:tc>
          <w:tcPr>
            <w:tcW w:w="3685" w:type="pct"/>
            <w:vAlign w:val="center"/>
          </w:tcPr>
          <w:p w:rsidR="00C355AE" w:rsidRPr="00B36A92" w:rsidRDefault="00C355AE" w:rsidP="00812F1A">
            <w:pPr>
              <w:suppressAutoHyphens/>
              <w:rPr>
                <w:b/>
              </w:rPr>
            </w:pPr>
            <w:r w:rsidRPr="00B36A92">
              <w:rPr>
                <w:b/>
              </w:rPr>
              <w:t>Объем образовательной программы учебной дисциплины</w:t>
            </w:r>
          </w:p>
        </w:tc>
        <w:tc>
          <w:tcPr>
            <w:tcW w:w="1315" w:type="pct"/>
            <w:vAlign w:val="center"/>
          </w:tcPr>
          <w:p w:rsidR="00C355AE" w:rsidRPr="00B36A92" w:rsidRDefault="00C355AE" w:rsidP="00812F1A">
            <w:pPr>
              <w:suppressAutoHyphens/>
              <w:rPr>
                <w:iCs/>
              </w:rPr>
            </w:pPr>
            <w:r>
              <w:rPr>
                <w:iCs/>
              </w:rPr>
              <w:t>54</w:t>
            </w:r>
          </w:p>
        </w:tc>
      </w:tr>
      <w:tr w:rsidR="00C355AE" w:rsidRPr="00B36A92" w:rsidTr="00812F1A">
        <w:trPr>
          <w:trHeight w:val="490"/>
        </w:trPr>
        <w:tc>
          <w:tcPr>
            <w:tcW w:w="3685" w:type="pct"/>
            <w:shd w:val="clear" w:color="auto" w:fill="auto"/>
            <w:vAlign w:val="center"/>
          </w:tcPr>
          <w:p w:rsidR="00C355AE" w:rsidRPr="00B36A92" w:rsidRDefault="00C355AE" w:rsidP="00812F1A">
            <w:pPr>
              <w:suppressAutoHyphens/>
              <w:rPr>
                <w:b/>
              </w:rPr>
            </w:pPr>
            <w:r w:rsidRPr="00B36A92">
              <w:rPr>
                <w:b/>
              </w:rPr>
              <w:t>в т.ч. в форме практической подготовки</w:t>
            </w:r>
          </w:p>
        </w:tc>
        <w:tc>
          <w:tcPr>
            <w:tcW w:w="1315" w:type="pct"/>
            <w:shd w:val="clear" w:color="auto" w:fill="auto"/>
            <w:vAlign w:val="center"/>
          </w:tcPr>
          <w:p w:rsidR="00C355AE" w:rsidRPr="00B36A92" w:rsidRDefault="00DB7EEA" w:rsidP="00812F1A">
            <w:pPr>
              <w:suppressAutoHyphens/>
              <w:rPr>
                <w:iCs/>
              </w:rPr>
            </w:pPr>
            <w:r>
              <w:rPr>
                <w:iCs/>
              </w:rPr>
              <w:t>-</w:t>
            </w:r>
          </w:p>
        </w:tc>
      </w:tr>
      <w:tr w:rsidR="00C355AE" w:rsidRPr="00B36A92" w:rsidTr="00812F1A">
        <w:trPr>
          <w:trHeight w:val="336"/>
        </w:trPr>
        <w:tc>
          <w:tcPr>
            <w:tcW w:w="5000" w:type="pct"/>
            <w:gridSpan w:val="2"/>
            <w:vAlign w:val="center"/>
          </w:tcPr>
          <w:p w:rsidR="00C355AE" w:rsidRPr="00B36A92" w:rsidRDefault="00C355AE" w:rsidP="00812F1A">
            <w:pPr>
              <w:suppressAutoHyphens/>
              <w:rPr>
                <w:iCs/>
              </w:rPr>
            </w:pPr>
            <w:r w:rsidRPr="00B36A92">
              <w:t>в т. ч.:</w:t>
            </w:r>
          </w:p>
        </w:tc>
      </w:tr>
      <w:tr w:rsidR="00C355AE" w:rsidRPr="00B36A92" w:rsidTr="00812F1A">
        <w:trPr>
          <w:trHeight w:val="490"/>
        </w:trPr>
        <w:tc>
          <w:tcPr>
            <w:tcW w:w="3685" w:type="pct"/>
            <w:vAlign w:val="center"/>
          </w:tcPr>
          <w:p w:rsidR="00C355AE" w:rsidRPr="00B36A92" w:rsidRDefault="00C355AE" w:rsidP="00812F1A">
            <w:pPr>
              <w:suppressAutoHyphens/>
            </w:pPr>
            <w:r w:rsidRPr="00B36A92">
              <w:t>теоретическое обучение</w:t>
            </w:r>
          </w:p>
        </w:tc>
        <w:tc>
          <w:tcPr>
            <w:tcW w:w="1315" w:type="pct"/>
            <w:vAlign w:val="center"/>
          </w:tcPr>
          <w:p w:rsidR="00C355AE" w:rsidRPr="00B36A92" w:rsidRDefault="00C355AE" w:rsidP="00812F1A">
            <w:pPr>
              <w:suppressAutoHyphens/>
              <w:rPr>
                <w:iCs/>
              </w:rPr>
            </w:pPr>
            <w:r>
              <w:rPr>
                <w:iCs/>
              </w:rPr>
              <w:t>36</w:t>
            </w:r>
          </w:p>
        </w:tc>
      </w:tr>
      <w:tr w:rsidR="00C355AE" w:rsidRPr="00B36A92" w:rsidTr="00812F1A">
        <w:trPr>
          <w:trHeight w:val="267"/>
        </w:trPr>
        <w:tc>
          <w:tcPr>
            <w:tcW w:w="3685" w:type="pct"/>
            <w:vAlign w:val="center"/>
          </w:tcPr>
          <w:p w:rsidR="00C355AE" w:rsidRPr="00B36A92" w:rsidRDefault="00C355AE" w:rsidP="00DB7EEA">
            <w:pPr>
              <w:suppressAutoHyphens/>
              <w:rPr>
                <w:i/>
              </w:rPr>
            </w:pPr>
            <w:r w:rsidRPr="00B36A92">
              <w:rPr>
                <w:i/>
              </w:rPr>
              <w:t xml:space="preserve">Самостоятельная работа </w:t>
            </w:r>
          </w:p>
        </w:tc>
        <w:tc>
          <w:tcPr>
            <w:tcW w:w="1315" w:type="pct"/>
            <w:vAlign w:val="center"/>
          </w:tcPr>
          <w:p w:rsidR="00C355AE" w:rsidRPr="00B36A92" w:rsidRDefault="00C355AE" w:rsidP="00812F1A">
            <w:pPr>
              <w:suppressAutoHyphens/>
              <w:rPr>
                <w:iCs/>
              </w:rPr>
            </w:pPr>
            <w:r>
              <w:rPr>
                <w:iCs/>
              </w:rPr>
              <w:t>18</w:t>
            </w:r>
          </w:p>
        </w:tc>
      </w:tr>
      <w:tr w:rsidR="00C355AE" w:rsidRPr="00B36A92" w:rsidTr="00812F1A">
        <w:trPr>
          <w:trHeight w:val="331"/>
        </w:trPr>
        <w:tc>
          <w:tcPr>
            <w:tcW w:w="3685" w:type="pct"/>
            <w:vAlign w:val="center"/>
          </w:tcPr>
          <w:p w:rsidR="00C355AE" w:rsidRPr="00B36A92" w:rsidRDefault="00C355AE" w:rsidP="00812F1A">
            <w:pPr>
              <w:suppressAutoHyphens/>
              <w:rPr>
                <w:i/>
              </w:rPr>
            </w:pPr>
            <w:r w:rsidRPr="00B36A92">
              <w:rPr>
                <w:b/>
                <w:iCs/>
              </w:rPr>
              <w:t>Промежуточная аттестация</w:t>
            </w:r>
          </w:p>
        </w:tc>
        <w:tc>
          <w:tcPr>
            <w:tcW w:w="1315" w:type="pct"/>
            <w:vAlign w:val="center"/>
          </w:tcPr>
          <w:p w:rsidR="00C355AE" w:rsidRPr="00B36A92" w:rsidRDefault="00DB7EEA" w:rsidP="00812F1A">
            <w:pPr>
              <w:suppressAutoHyphens/>
              <w:rPr>
                <w:iCs/>
              </w:rPr>
            </w:pPr>
            <w:r>
              <w:rPr>
                <w:iCs/>
              </w:rPr>
              <w:t>Дифференцированный зачет</w:t>
            </w:r>
          </w:p>
        </w:tc>
      </w:tr>
    </w:tbl>
    <w:p w:rsidR="00C355AE" w:rsidRDefault="00C355AE" w:rsidP="00C355AE">
      <w:pPr>
        <w:suppressAutoHyphens/>
        <w:spacing w:after="120"/>
        <w:rPr>
          <w:b/>
          <w:i/>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D52711" w:rsidRPr="000A0D94" w:rsidSect="00762D58">
          <w:footerReference w:type="even" r:id="rId8"/>
          <w:footerReference w:type="default" r:id="rId9"/>
          <w:pgSz w:w="11906" w:h="16838"/>
          <w:pgMar w:top="1134" w:right="850" w:bottom="1134" w:left="1701" w:header="708" w:footer="708" w:gutter="0"/>
          <w:cols w:space="720"/>
          <w:titlePg/>
        </w:sectPr>
      </w:pPr>
    </w:p>
    <w:p w:rsidR="00DB7EEA" w:rsidRPr="00D04F40" w:rsidRDefault="00DB7EEA" w:rsidP="00DB7EEA">
      <w:pPr>
        <w:ind w:firstLine="709"/>
        <w:rPr>
          <w:b/>
          <w:bCs/>
        </w:rPr>
      </w:pPr>
      <w:r w:rsidRPr="00D04F40">
        <w:rPr>
          <w:b/>
        </w:rPr>
        <w:lastRenderedPageBreak/>
        <w:t xml:space="preserve">2.2. Тематический план и содержание учебной дисциплины </w:t>
      </w:r>
    </w:p>
    <w:p w:rsidR="00DB7EEA" w:rsidRDefault="00DB7EEA" w:rsidP="00FD12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6"/>
        <w:gridCol w:w="9024"/>
        <w:gridCol w:w="1380"/>
        <w:gridCol w:w="1920"/>
      </w:tblGrid>
      <w:tr w:rsidR="00DB7EEA" w:rsidRPr="002B31A4" w:rsidTr="00812F1A">
        <w:trPr>
          <w:trHeight w:val="20"/>
        </w:trPr>
        <w:tc>
          <w:tcPr>
            <w:tcW w:w="873" w:type="pct"/>
          </w:tcPr>
          <w:p w:rsidR="00DB7EEA" w:rsidRPr="002B31A4" w:rsidRDefault="00DB7EEA" w:rsidP="00812F1A">
            <w:pPr>
              <w:suppressAutoHyphens/>
              <w:jc w:val="center"/>
              <w:rPr>
                <w:b/>
                <w:bCs/>
              </w:rPr>
            </w:pPr>
            <w:r w:rsidRPr="002B31A4">
              <w:rPr>
                <w:b/>
                <w:bCs/>
              </w:rPr>
              <w:t>Наименование разделов и тем</w:t>
            </w:r>
          </w:p>
        </w:tc>
        <w:tc>
          <w:tcPr>
            <w:tcW w:w="3022" w:type="pct"/>
          </w:tcPr>
          <w:p w:rsidR="00DB7EEA" w:rsidRPr="002B31A4" w:rsidRDefault="00DB7EEA" w:rsidP="00812F1A">
            <w:pPr>
              <w:suppressAutoHyphens/>
              <w:jc w:val="center"/>
              <w:rPr>
                <w:b/>
                <w:bCs/>
              </w:rPr>
            </w:pPr>
            <w:r w:rsidRPr="002B31A4">
              <w:rPr>
                <w:b/>
                <w:bCs/>
              </w:rPr>
              <w:t>Содержание учебного материала и формы организации деятельности обучающихся</w:t>
            </w:r>
          </w:p>
        </w:tc>
        <w:tc>
          <w:tcPr>
            <w:tcW w:w="462" w:type="pct"/>
          </w:tcPr>
          <w:p w:rsidR="00DB7EEA" w:rsidRPr="002B31A4" w:rsidRDefault="00DB7EEA" w:rsidP="00812F1A">
            <w:pPr>
              <w:suppressAutoHyphens/>
              <w:jc w:val="center"/>
              <w:rPr>
                <w:b/>
                <w:bCs/>
              </w:rPr>
            </w:pPr>
            <w:r w:rsidRPr="002B31A4">
              <w:rPr>
                <w:b/>
                <w:bCs/>
              </w:rPr>
              <w:t xml:space="preserve">Объем </w:t>
            </w:r>
          </w:p>
          <w:p w:rsidR="00DB7EEA" w:rsidRPr="002B31A4" w:rsidRDefault="00DB7EEA" w:rsidP="00812F1A">
            <w:pPr>
              <w:suppressAutoHyphens/>
              <w:jc w:val="center"/>
              <w:rPr>
                <w:b/>
                <w:bCs/>
              </w:rPr>
            </w:pPr>
            <w:r w:rsidRPr="002B31A4">
              <w:rPr>
                <w:b/>
                <w:bCs/>
              </w:rPr>
              <w:t>в часах</w:t>
            </w:r>
          </w:p>
        </w:tc>
        <w:tc>
          <w:tcPr>
            <w:tcW w:w="643" w:type="pct"/>
            <w:shd w:val="clear" w:color="auto" w:fill="auto"/>
          </w:tcPr>
          <w:p w:rsidR="00DB7EEA" w:rsidRPr="007B530B" w:rsidRDefault="00DB7EEA" w:rsidP="00812F1A">
            <w:pPr>
              <w:suppressAutoHyphens/>
              <w:jc w:val="center"/>
              <w:rPr>
                <w:b/>
                <w:bCs/>
                <w:color w:val="000000" w:themeColor="text1"/>
                <w:highlight w:val="cyan"/>
              </w:rPr>
            </w:pPr>
            <w:r w:rsidRPr="007B530B">
              <w:rPr>
                <w:b/>
                <w:bCs/>
                <w:color w:val="000000" w:themeColor="text1"/>
              </w:rPr>
              <w:t>Коды компетенций и личностных результатов, формированию которых способствует элемент программы</w:t>
            </w:r>
          </w:p>
        </w:tc>
      </w:tr>
      <w:tr w:rsidR="00DB7EEA" w:rsidRPr="002B31A4" w:rsidTr="00812F1A">
        <w:trPr>
          <w:trHeight w:val="20"/>
        </w:trPr>
        <w:tc>
          <w:tcPr>
            <w:tcW w:w="873" w:type="pct"/>
          </w:tcPr>
          <w:p w:rsidR="00DB7EEA" w:rsidRPr="002B31A4" w:rsidRDefault="00DB7EEA" w:rsidP="00812F1A">
            <w:pPr>
              <w:widowControl w:val="0"/>
              <w:tabs>
                <w:tab w:val="left" w:pos="9656"/>
              </w:tabs>
              <w:autoSpaceDE w:val="0"/>
              <w:autoSpaceDN w:val="0"/>
              <w:adjustRightInd w:val="0"/>
              <w:ind w:right="-1726"/>
              <w:rPr>
                <w:b/>
                <w:bCs/>
              </w:rPr>
            </w:pPr>
            <w:r w:rsidRPr="002B31A4">
              <w:rPr>
                <w:b/>
                <w:bCs/>
              </w:rPr>
              <w:t xml:space="preserve">Раздел 1  Система </w:t>
            </w:r>
          </w:p>
          <w:p w:rsidR="00DB7EEA" w:rsidRPr="002B31A4" w:rsidRDefault="00DB7EEA" w:rsidP="00812F1A">
            <w:pPr>
              <w:widowControl w:val="0"/>
              <w:tabs>
                <w:tab w:val="left" w:pos="9656"/>
              </w:tabs>
              <w:autoSpaceDE w:val="0"/>
              <w:autoSpaceDN w:val="0"/>
              <w:adjustRightInd w:val="0"/>
              <w:ind w:right="-1726"/>
              <w:rPr>
                <w:b/>
              </w:rPr>
            </w:pPr>
            <w:r w:rsidRPr="002B31A4">
              <w:rPr>
                <w:b/>
                <w:bCs/>
              </w:rPr>
              <w:t>электроснабжения</w:t>
            </w:r>
          </w:p>
        </w:tc>
        <w:tc>
          <w:tcPr>
            <w:tcW w:w="3022" w:type="pct"/>
          </w:tcPr>
          <w:p w:rsidR="00DB7EEA" w:rsidRPr="002B31A4" w:rsidRDefault="00DB7EEA" w:rsidP="00812F1A">
            <w:pPr>
              <w:widowControl w:val="0"/>
              <w:tabs>
                <w:tab w:val="left" w:pos="9656"/>
              </w:tabs>
              <w:autoSpaceDE w:val="0"/>
              <w:autoSpaceDN w:val="0"/>
              <w:adjustRightInd w:val="0"/>
              <w:ind w:right="-1726"/>
              <w:rPr>
                <w:b/>
                <w:lang w:val="en-US"/>
              </w:rPr>
            </w:pPr>
          </w:p>
        </w:tc>
        <w:tc>
          <w:tcPr>
            <w:tcW w:w="462" w:type="pct"/>
            <w:vAlign w:val="center"/>
          </w:tcPr>
          <w:p w:rsidR="00DB7EEA" w:rsidRPr="002B31A4" w:rsidRDefault="00DB7EEA" w:rsidP="00812F1A">
            <w:pPr>
              <w:widowControl w:val="0"/>
              <w:autoSpaceDE w:val="0"/>
              <w:autoSpaceDN w:val="0"/>
              <w:adjustRightInd w:val="0"/>
              <w:jc w:val="center"/>
            </w:pPr>
            <w:r w:rsidRPr="002B31A4">
              <w:rPr>
                <w:lang w:val="en-US"/>
              </w:rPr>
              <w:t>1</w:t>
            </w:r>
            <w:r w:rsidRPr="002B31A4">
              <w:t>4</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bCs/>
              </w:rPr>
            </w:pPr>
            <w:r w:rsidRPr="002B31A4">
              <w:rPr>
                <w:bCs/>
              </w:rPr>
              <w:t>Введение.</w:t>
            </w:r>
          </w:p>
          <w:p w:rsidR="00DB7EEA" w:rsidRPr="002B31A4" w:rsidRDefault="00DB7EEA" w:rsidP="00812F1A">
            <w:pPr>
              <w:jc w:val="both"/>
              <w:rPr>
                <w:bCs/>
              </w:rPr>
            </w:pPr>
            <w:r w:rsidRPr="002B31A4">
              <w:rPr>
                <w:bCs/>
              </w:rPr>
              <w:t>Основные сведения по</w:t>
            </w:r>
            <w:r>
              <w:rPr>
                <w:bCs/>
              </w:rPr>
              <w:t xml:space="preserve"> </w:t>
            </w:r>
            <w:r w:rsidRPr="002B31A4">
              <w:rPr>
                <w:bCs/>
              </w:rPr>
              <w:t>электротехнике</w:t>
            </w:r>
          </w:p>
        </w:tc>
        <w:tc>
          <w:tcPr>
            <w:tcW w:w="3022" w:type="pct"/>
          </w:tcPr>
          <w:p w:rsidR="00DB7EEA" w:rsidRPr="002B31A4" w:rsidRDefault="00DB7EEA" w:rsidP="00812F1A">
            <w:pPr>
              <w:jc w:val="both"/>
            </w:pPr>
            <w:r w:rsidRPr="002B31A4">
              <w:t>Роль и значение дисциплины в обществе История развития электричества</w:t>
            </w:r>
          </w:p>
          <w:p w:rsidR="00DB7EEA" w:rsidRPr="002B31A4" w:rsidRDefault="00DB7EEA" w:rsidP="00812F1A">
            <w:pPr>
              <w:widowControl w:val="0"/>
              <w:autoSpaceDE w:val="0"/>
              <w:autoSpaceDN w:val="0"/>
              <w:adjustRightInd w:val="0"/>
              <w:jc w:val="both"/>
            </w:pPr>
            <w:r w:rsidRPr="002B31A4">
              <w:t>Общие сведения. Электрический ток, сила тока. Напряжение. Проводники, диэлектрики, сопротивление. Мощность электрического тока. Переменный ток, постоянный ток.</w:t>
            </w:r>
          </w:p>
        </w:tc>
        <w:tc>
          <w:tcPr>
            <w:tcW w:w="462" w:type="pct"/>
            <w:vAlign w:val="center"/>
          </w:tcPr>
          <w:p w:rsidR="00DB7EEA" w:rsidRPr="002B31A4" w:rsidRDefault="00DB7EEA" w:rsidP="00812F1A">
            <w:pPr>
              <w:widowControl w:val="0"/>
              <w:autoSpaceDE w:val="0"/>
              <w:autoSpaceDN w:val="0"/>
              <w:adjustRightInd w:val="0"/>
              <w:jc w:val="center"/>
            </w:pPr>
            <w:r w:rsidRPr="002B31A4">
              <w:t>2</w:t>
            </w:r>
          </w:p>
          <w:p w:rsidR="00DB7EEA" w:rsidRPr="002B31A4" w:rsidRDefault="00DB7EEA" w:rsidP="00812F1A">
            <w:pPr>
              <w:widowControl w:val="0"/>
              <w:autoSpaceDE w:val="0"/>
              <w:autoSpaceDN w:val="0"/>
              <w:adjustRightInd w:val="0"/>
              <w:jc w:val="center"/>
              <w:rPr>
                <w:lang w:val="en-US"/>
              </w:rP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Cs/>
              </w:rPr>
            </w:pPr>
            <w:r w:rsidRPr="002B31A4">
              <w:rPr>
                <w:bCs/>
              </w:rPr>
              <w:t>Полупроводниковые приборы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t xml:space="preserve"> Полупроводниковые приборы: диоды,</w:t>
            </w:r>
            <w:r>
              <w:t xml:space="preserve"> </w:t>
            </w:r>
            <w:r w:rsidRPr="002B31A4">
              <w:t xml:space="preserve">стабилитроны, тиристоры, транзисторы, светодиоды,   микросхемы </w:t>
            </w:r>
            <w:r w:rsidRPr="002B31A4">
              <w:rPr>
                <w:rFonts w:eastAsia="Calibri"/>
                <w:lang w:eastAsia="en-US"/>
              </w:rPr>
              <w:t xml:space="preserve"> Возможные неисправности и способы устранени</w:t>
            </w:r>
          </w:p>
        </w:tc>
        <w:tc>
          <w:tcPr>
            <w:tcW w:w="462" w:type="pct"/>
            <w:vAlign w:val="center"/>
          </w:tcPr>
          <w:p w:rsidR="00DB7EEA" w:rsidRPr="002B31A4" w:rsidRDefault="00DB7EEA" w:rsidP="00812F1A">
            <w:pPr>
              <w:widowControl w:val="0"/>
              <w:autoSpaceDE w:val="0"/>
              <w:autoSpaceDN w:val="0"/>
              <w:adjustRightInd w:val="0"/>
              <w:jc w:val="center"/>
            </w:pPr>
            <w:r w:rsidRPr="002B31A4">
              <w:t>1</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autoSpaceDE w:val="0"/>
              <w:autoSpaceDN w:val="0"/>
              <w:adjustRightInd w:val="0"/>
              <w:jc w:val="both"/>
              <w:rPr>
                <w:rFonts w:eastAsia="Calibri"/>
                <w:lang w:eastAsia="en-US"/>
              </w:rPr>
            </w:pPr>
            <w:r w:rsidRPr="002B31A4">
              <w:rPr>
                <w:rFonts w:eastAsia="Calibri"/>
                <w:lang w:eastAsia="en-US"/>
              </w:rPr>
              <w:t>Электроснабжение</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Электрические цепи. Назначение системы электроснабжения. Основные требования, предъявляемые к системе, приборам и аппаратам.</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Принципиальная схема системы. Принцип работы системы электроснабжения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1</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pPr>
            <w:r w:rsidRPr="002B31A4">
              <w:rPr>
                <w:rFonts w:eastAsia="Calibri"/>
                <w:lang w:eastAsia="en-US"/>
              </w:rPr>
              <w:t>Аккумуляторы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устройство  и работа аккумуляторной батареи. Напряжение и емкость аккумулятора. Принцип  действия аккумулятора. Стартерные свинцовые аккумуляторные батареи, назначение  и требования, предъявляемые к ним. Устройство стартерной  аккумуляторной батареи </w:t>
            </w:r>
          </w:p>
          <w:p w:rsidR="00DB7EEA" w:rsidRPr="002B31A4" w:rsidRDefault="00DB7EEA" w:rsidP="00812F1A">
            <w:pPr>
              <w:widowControl w:val="0"/>
              <w:autoSpaceDE w:val="0"/>
              <w:autoSpaceDN w:val="0"/>
              <w:adjustRightInd w:val="0"/>
              <w:jc w:val="both"/>
            </w:pPr>
            <w:r w:rsidRPr="002B31A4">
              <w:rPr>
                <w:rFonts w:eastAsia="Calibri"/>
                <w:lang w:eastAsia="en-US"/>
              </w:rPr>
              <w:t>Основные  свойства и маркировка аккумуляторных батарей.</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характеристики  аккумуляторов и аккумуляторных батарей: ЭДС, напряжение, внутреннее сопротивление, емкость, степень разряженности. Основные факторы, влияющие на характеристики. Разрядные и зарядные временные характеристики.</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Подготовка аккумуляторных батарей к эксплуатации. Электролит, правила приготовления и исходные материалы.  ГОСТ на исходные материалы для </w:t>
            </w:r>
            <w:r w:rsidRPr="002B31A4">
              <w:rPr>
                <w:rFonts w:eastAsia="Calibri"/>
                <w:lang w:eastAsia="en-US"/>
              </w:rPr>
              <w:lastRenderedPageBreak/>
              <w:t xml:space="preserve">приготовления электролита.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 Величина плотности электролита в зависимости от климатических  условий эксплуатации. Средства и правила измерения  плотности электролита. Техника безопасности при приготовлении электролита.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Методы заряда аккумуляторных батарей. Заряд при постоянстве напряжения, преимущества и недостатки.</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Особенности заряда аккумуляторных батарей на автомобиле. Выбор величин напряжения  заряда в зависимости от          климатических условий и места установки аккумуляторной батареи на автомобиле.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Подбор аккумуляторных батарей в группы для заряда и расчет количества в зависимости от характеристики зарядного устройства. Контроль за процессом заряда, определение конца заряда, корректировка плотности электролита.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Типы зарядных устройств. Правила техники безопасности при заряде аккумуляторных батарей.</w:t>
            </w:r>
          </w:p>
          <w:p w:rsidR="00DB7EEA" w:rsidRPr="007B530B"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Срок службы аккумуляторных батарей. Основные процессы, ограничивающие срок службы, отказы и </w:t>
            </w:r>
            <w:r w:rsidRPr="002B31A4">
              <w:t>реле-ре</w:t>
            </w:r>
            <w:r w:rsidRPr="002B31A4">
              <w:rPr>
                <w:rFonts w:eastAsia="Calibri"/>
                <w:lang w:eastAsia="en-US"/>
              </w:rPr>
              <w:t>неисправности к которым они приведут.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5</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
                <w:bCs/>
              </w:rPr>
            </w:pPr>
            <w:r w:rsidRPr="002B31A4">
              <w:rPr>
                <w:rFonts w:eastAsia="Calibri"/>
                <w:lang w:eastAsia="en-US"/>
              </w:rPr>
              <w:lastRenderedPageBreak/>
              <w:t>Генераторы переменного тока</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Общие сведения о генераторных установках, назначение  и требования, предъявляемые к ним. Условия работы генераторных установок на автомобиле.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Краткие сведения о генераторных установках постоянного тока, их недостатки.</w:t>
            </w:r>
          </w:p>
          <w:p w:rsidR="00DB7EEA" w:rsidRPr="007B530B" w:rsidRDefault="00DB7EEA" w:rsidP="00812F1A">
            <w:pPr>
              <w:widowControl w:val="0"/>
              <w:autoSpaceDE w:val="0"/>
              <w:autoSpaceDN w:val="0"/>
              <w:adjustRightInd w:val="0"/>
              <w:jc w:val="both"/>
              <w:rPr>
                <w:rFonts w:eastAsia="Calibri"/>
                <w:lang w:eastAsia="en-US"/>
              </w:rPr>
            </w:pPr>
            <w:r w:rsidRPr="002B31A4">
              <w:rPr>
                <w:rFonts w:eastAsia="Calibri"/>
                <w:lang w:eastAsia="en-US"/>
              </w:rPr>
              <w:t>Устройство  генераторов переменного  тока, с номинальным напряжением 14 В и 28 В. Принципиальные схемы генераторов. Работа генераторов переменного тока, зависимость изменения напряжения генератора от частоты  вращения ротора  генератора. Зависимость изменения силы тока генератора от частоты вращения ротора и нагрузки. Самоограничение силы тока, отдаваемого генератором. Преимущества и недостатки генераторов переменного тока.Возможные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widowControl w:val="0"/>
              <w:autoSpaceDE w:val="0"/>
              <w:autoSpaceDN w:val="0"/>
              <w:adjustRightInd w:val="0"/>
              <w:jc w:val="both"/>
              <w:rPr>
                <w:rFonts w:eastAsia="Calibri"/>
                <w:lang w:eastAsia="en-US"/>
              </w:rPr>
            </w:pPr>
          </w:p>
          <w:p w:rsidR="00DB7EEA" w:rsidRPr="002B31A4" w:rsidRDefault="00DB7EEA" w:rsidP="00812F1A">
            <w:pPr>
              <w:jc w:val="both"/>
              <w:rPr>
                <w:b/>
                <w:bCs/>
              </w:rPr>
            </w:pPr>
            <w:r w:rsidRPr="002B31A4">
              <w:rPr>
                <w:rFonts w:eastAsia="Calibri"/>
                <w:lang w:eastAsia="en-US"/>
              </w:rPr>
              <w:t>Выпрямители и реле-регуляторы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Выпрямители, выпрямительные блоки генераторов. Типы современных регуляторов напряжения.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Улучшение характеристик генераторных установок при введении  в регуляторы напряжения дополнительных элементов.</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Уменьшение пульсации и стабилизация напряжения, способы их устранения.</w:t>
            </w:r>
          </w:p>
          <w:p w:rsidR="00DB7EEA" w:rsidRPr="007B530B"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Принципиальные схемы полупроводниковых  регуляторов напряжения: контактно- резисторного и бесконтактного. Уменьшение пульсаций напряжения и </w:t>
            </w:r>
            <w:r w:rsidRPr="002B31A4">
              <w:rPr>
                <w:rFonts w:eastAsia="Calibri"/>
                <w:lang w:eastAsia="en-US"/>
              </w:rPr>
              <w:lastRenderedPageBreak/>
              <w:t>температурная компенсация. Обеспечение работы транзисторов в ключевом режиме. Встроенные регуляторы напряжения.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
                <w:bCs/>
              </w:rPr>
            </w:pPr>
            <w:r w:rsidRPr="002B31A4">
              <w:rPr>
                <w:rFonts w:eastAsia="Calibri"/>
                <w:lang w:eastAsia="en-US"/>
              </w:rPr>
              <w:lastRenderedPageBreak/>
              <w:t>Схемы систем электроснабжения</w:t>
            </w:r>
          </w:p>
        </w:tc>
        <w:tc>
          <w:tcPr>
            <w:tcW w:w="3022" w:type="pct"/>
          </w:tcPr>
          <w:p w:rsidR="00DB7EEA" w:rsidRPr="002B31A4" w:rsidRDefault="00DB7EEA" w:rsidP="00812F1A">
            <w:pPr>
              <w:widowControl w:val="0"/>
              <w:autoSpaceDE w:val="0"/>
              <w:autoSpaceDN w:val="0"/>
              <w:adjustRightInd w:val="0"/>
              <w:jc w:val="both"/>
            </w:pPr>
            <w:r w:rsidRPr="002B31A4">
              <w:rPr>
                <w:rFonts w:eastAsia="Calibri"/>
                <w:lang w:eastAsia="en-US"/>
              </w:rPr>
              <w:t>Схемы систем электроснабжения с генераторными установками переменного тока, применяющиеся на отечественных автомобилях. Описание работы и назначение  узлов и деталей. Применение генераторных установок. Поиск неисправностей и способы их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1</w:t>
            </w:r>
          </w:p>
        </w:tc>
        <w:tc>
          <w:tcPr>
            <w:tcW w:w="643" w:type="pct"/>
          </w:tcPr>
          <w:p w:rsidR="00DB7EEA" w:rsidRPr="002B31A4" w:rsidRDefault="00DB7EEA" w:rsidP="00812F1A">
            <w:pPr>
              <w:suppressAutoHyphens/>
              <w:jc w:val="center"/>
              <w:rPr>
                <w:b/>
                <w:bCs/>
                <w:highlight w:val="cyan"/>
              </w:rPr>
            </w:pPr>
          </w:p>
        </w:tc>
      </w:tr>
      <w:tr w:rsidR="00DB7EEA" w:rsidRPr="00325176" w:rsidTr="00812F1A">
        <w:trPr>
          <w:trHeight w:val="20"/>
        </w:trPr>
        <w:tc>
          <w:tcPr>
            <w:tcW w:w="873" w:type="pct"/>
          </w:tcPr>
          <w:p w:rsidR="00DB7EEA" w:rsidRPr="002B31A4" w:rsidRDefault="00DB7EEA" w:rsidP="00812F1A">
            <w:pPr>
              <w:jc w:val="both"/>
              <w:rPr>
                <w:b/>
                <w:bCs/>
              </w:rPr>
            </w:pPr>
            <w:r w:rsidRPr="002B31A4">
              <w:rPr>
                <w:b/>
              </w:rPr>
              <w:t>Раздел 2 Система пуска двигателя</w:t>
            </w:r>
          </w:p>
        </w:tc>
        <w:tc>
          <w:tcPr>
            <w:tcW w:w="3022" w:type="pct"/>
          </w:tcPr>
          <w:p w:rsidR="00DB7EEA" w:rsidRPr="002B31A4" w:rsidRDefault="00DB7EEA" w:rsidP="00812F1A">
            <w:pPr>
              <w:widowControl w:val="0"/>
              <w:autoSpaceDE w:val="0"/>
              <w:autoSpaceDN w:val="0"/>
              <w:adjustRightInd w:val="0"/>
              <w:jc w:val="both"/>
              <w:rPr>
                <w:b/>
              </w:rPr>
            </w:pPr>
            <w:r w:rsidRPr="002B31A4">
              <w:rPr>
                <w:b/>
              </w:rPr>
              <w:t xml:space="preserve"> </w:t>
            </w:r>
          </w:p>
        </w:tc>
        <w:tc>
          <w:tcPr>
            <w:tcW w:w="462" w:type="pct"/>
            <w:vAlign w:val="center"/>
          </w:tcPr>
          <w:p w:rsidR="00DB7EEA" w:rsidRPr="002B31A4" w:rsidRDefault="00DB7EEA" w:rsidP="00812F1A">
            <w:pPr>
              <w:widowControl w:val="0"/>
              <w:autoSpaceDE w:val="0"/>
              <w:autoSpaceDN w:val="0"/>
              <w:adjustRightInd w:val="0"/>
              <w:jc w:val="center"/>
              <w:rPr>
                <w:lang w:val="en-US"/>
              </w:rPr>
            </w:pPr>
            <w:r w:rsidRPr="002B31A4">
              <w:rPr>
                <w:lang w:val="en-US"/>
              </w:rPr>
              <w:t>4</w:t>
            </w:r>
          </w:p>
        </w:tc>
        <w:tc>
          <w:tcPr>
            <w:tcW w:w="643" w:type="pct"/>
          </w:tcPr>
          <w:p w:rsidR="00DB7EEA" w:rsidRPr="003A6A98" w:rsidRDefault="00DB7EEA" w:rsidP="00DB7EEA">
            <w:pPr>
              <w:jc w:val="center"/>
              <w:rPr>
                <w:rFonts w:eastAsiaTheme="minorHAnsi"/>
                <w:lang w:val="en-US"/>
              </w:rPr>
            </w:pPr>
            <w:r w:rsidRPr="00C355AE">
              <w:rPr>
                <w:rFonts w:eastAsiaTheme="minorHAnsi"/>
              </w:rPr>
              <w:t>ОК</w:t>
            </w:r>
            <w:r w:rsidRPr="003A6A98">
              <w:rPr>
                <w:rFonts w:eastAsiaTheme="minorHAnsi"/>
                <w:lang w:val="en-US"/>
              </w:rPr>
              <w:t>1-9</w:t>
            </w:r>
          </w:p>
          <w:p w:rsidR="00DB7EEA" w:rsidRPr="003A6A98" w:rsidRDefault="00DB7EEA" w:rsidP="00DB7EEA">
            <w:pPr>
              <w:suppressAutoHyphens/>
              <w:jc w:val="center"/>
              <w:rPr>
                <w:b/>
                <w:bCs/>
                <w:highlight w:val="cyan"/>
                <w:lang w:val="en-US"/>
              </w:rPr>
            </w:pPr>
            <w:r w:rsidRPr="00C355AE">
              <w:rPr>
                <w:rFonts w:eastAsiaTheme="minorHAnsi"/>
              </w:rPr>
              <w:t>ЛР</w:t>
            </w:r>
            <w:r w:rsidRPr="003A6A98">
              <w:rPr>
                <w:rFonts w:eastAsiaTheme="minorHAnsi"/>
                <w:lang w:val="en-US"/>
              </w:rPr>
              <w:t xml:space="preserve"> 10</w:t>
            </w:r>
            <w:r w:rsidRPr="003A6A98">
              <w:rPr>
                <w:lang w:val="en-US"/>
              </w:rPr>
              <w:t xml:space="preserve">,  </w:t>
            </w:r>
            <w:r w:rsidRPr="00C355AE">
              <w:rPr>
                <w:rFonts w:eastAsiaTheme="minorHAnsi"/>
              </w:rPr>
              <w:t>ЛР</w:t>
            </w:r>
            <w:r w:rsidRPr="003A6A98">
              <w:rPr>
                <w:rFonts w:eastAsiaTheme="minorHAnsi"/>
                <w:lang w:val="en-US"/>
              </w:rPr>
              <w:t xml:space="preserve"> 13</w:t>
            </w:r>
            <w:r w:rsidRPr="003A6A98">
              <w:rPr>
                <w:lang w:val="en-US"/>
              </w:rPr>
              <w:t xml:space="preserve">, </w:t>
            </w:r>
            <w:r w:rsidRPr="00C355AE">
              <w:rPr>
                <w:rFonts w:eastAsiaTheme="minorHAnsi"/>
              </w:rPr>
              <w:t>ЛР</w:t>
            </w:r>
            <w:r w:rsidRPr="003A6A98">
              <w:rPr>
                <w:rFonts w:eastAsiaTheme="minorHAnsi"/>
                <w:lang w:val="en-US"/>
              </w:rPr>
              <w:t xml:space="preserve"> 19</w:t>
            </w:r>
            <w:r w:rsidRPr="003A6A98">
              <w:rPr>
                <w:lang w:val="en-US"/>
              </w:rPr>
              <w:t xml:space="preserve">, </w:t>
            </w:r>
            <w:r w:rsidRPr="00C355AE">
              <w:rPr>
                <w:rFonts w:eastAsiaTheme="minorHAnsi"/>
              </w:rPr>
              <w:t>ЛР</w:t>
            </w:r>
            <w:r w:rsidRPr="003A6A98">
              <w:rPr>
                <w:rFonts w:eastAsiaTheme="minorHAnsi"/>
                <w:lang w:val="en-US"/>
              </w:rPr>
              <w:t xml:space="preserve"> 20</w:t>
            </w:r>
            <w:r w:rsidRPr="003A6A98">
              <w:rPr>
                <w:lang w:val="en-US"/>
              </w:rPr>
              <w:t xml:space="preserve">, </w:t>
            </w:r>
            <w:r w:rsidRPr="00C355AE">
              <w:rPr>
                <w:rFonts w:eastAsiaTheme="minorHAnsi"/>
              </w:rPr>
              <w:t>ЛР</w:t>
            </w:r>
            <w:r w:rsidRPr="003A6A98">
              <w:rPr>
                <w:rFonts w:eastAsiaTheme="minorHAnsi"/>
                <w:lang w:val="en-US"/>
              </w:rPr>
              <w:t xml:space="preserve"> 21</w:t>
            </w:r>
            <w:r w:rsidRPr="003A6A98">
              <w:rPr>
                <w:lang w:val="en-US"/>
              </w:rPr>
              <w:t xml:space="preserve">, </w:t>
            </w:r>
            <w:r w:rsidRPr="00C355AE">
              <w:rPr>
                <w:rFonts w:eastAsiaTheme="minorHAnsi"/>
              </w:rPr>
              <w:t>ЛР</w:t>
            </w:r>
            <w:r w:rsidRPr="003A6A98">
              <w:rPr>
                <w:rFonts w:eastAsiaTheme="minorHAnsi"/>
                <w:lang w:val="en-US"/>
              </w:rPr>
              <w:t xml:space="preserve"> 22</w:t>
            </w:r>
          </w:p>
        </w:tc>
      </w:tr>
      <w:tr w:rsidR="00DB7EEA" w:rsidRPr="002B31A4" w:rsidTr="00812F1A">
        <w:trPr>
          <w:trHeight w:val="20"/>
        </w:trPr>
        <w:tc>
          <w:tcPr>
            <w:tcW w:w="873"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Стартер</w:t>
            </w:r>
          </w:p>
          <w:p w:rsidR="00DB7EEA" w:rsidRPr="002B31A4" w:rsidRDefault="00DB7EEA" w:rsidP="00812F1A">
            <w:pPr>
              <w:jc w:val="both"/>
              <w:rPr>
                <w:b/>
                <w:bCs/>
              </w:rPr>
            </w:pP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электропусковой системы. Условия пуска двигателей внутреннего сгорания. Основные требования, предъявляемые к электропусковой системе.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Стартеры, назначение  и требования, предъявляемые к ним, принцип работы.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Устройство стартеров. Типы электродвигателей.  Схемы включения обмоток якоря и возбуждения электродвигателя. Возможные неисправности и способы устранения</w:t>
            </w:r>
          </w:p>
          <w:p w:rsidR="00DB7EEA" w:rsidRPr="002B31A4" w:rsidRDefault="00DB7EEA" w:rsidP="00812F1A">
            <w:pPr>
              <w:widowControl w:val="0"/>
              <w:autoSpaceDE w:val="0"/>
              <w:autoSpaceDN w:val="0"/>
              <w:adjustRightInd w:val="0"/>
              <w:jc w:val="both"/>
            </w:pPr>
            <w:r w:rsidRPr="002B31A4">
              <w:rPr>
                <w:rFonts w:eastAsia="Calibri"/>
                <w:lang w:eastAsia="en-US"/>
              </w:rPr>
              <w:t>Механизм привода стартера, требования, предъявляемые к нему.  Сцепляющий и расцепляющий механизмы привода. Работа роликовой, храповой муфт и  механизма с самовыключением шестерни.   Преимущества и недостатки сцепляющих механизмов стартеров. Поиск неисправностей и способы их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widowControl w:val="0"/>
              <w:autoSpaceDE w:val="0"/>
              <w:autoSpaceDN w:val="0"/>
              <w:adjustRightInd w:val="0"/>
              <w:jc w:val="both"/>
              <w:rPr>
                <w:b/>
                <w:bCs/>
              </w:rPr>
            </w:pPr>
            <w:r w:rsidRPr="002B31A4">
              <w:rPr>
                <w:rFonts w:eastAsia="Calibri"/>
                <w:lang w:eastAsia="en-US"/>
              </w:rPr>
              <w:t>Характеристики и схемы электро-пусковых систем</w:t>
            </w:r>
          </w:p>
          <w:p w:rsidR="00DB7EEA" w:rsidRPr="002B31A4" w:rsidRDefault="00DB7EEA" w:rsidP="00812F1A">
            <w:pPr>
              <w:widowControl w:val="0"/>
              <w:autoSpaceDE w:val="0"/>
              <w:autoSpaceDN w:val="0"/>
              <w:adjustRightInd w:val="0"/>
              <w:jc w:val="both"/>
              <w:rPr>
                <w:b/>
                <w:bCs/>
              </w:rPr>
            </w:pPr>
          </w:p>
        </w:tc>
        <w:tc>
          <w:tcPr>
            <w:tcW w:w="3022" w:type="pct"/>
          </w:tcPr>
          <w:p w:rsidR="00DB7EEA" w:rsidRPr="002B31A4" w:rsidRDefault="00DB7EEA" w:rsidP="00812F1A">
            <w:pPr>
              <w:widowControl w:val="0"/>
              <w:autoSpaceDE w:val="0"/>
              <w:autoSpaceDN w:val="0"/>
              <w:adjustRightInd w:val="0"/>
              <w:jc w:val="both"/>
            </w:pPr>
            <w:r w:rsidRPr="002B31A4">
              <w:rPr>
                <w:rFonts w:eastAsia="Calibri"/>
                <w:lang w:eastAsia="en-US"/>
              </w:rPr>
              <w:t>Основные зависимости, характеризующие работу электропусковых систем, факторы, влияющие на характеристики. Технические  характеристики стартеров. Схемы  электропусковых систем. Поиск неисправностей и способы их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Типы устройств, применяемых при пуске холодного двигателя. </w:t>
            </w:r>
          </w:p>
          <w:p w:rsidR="00DB7EEA" w:rsidRPr="002B31A4" w:rsidRDefault="00DB7EEA" w:rsidP="00812F1A">
            <w:pPr>
              <w:widowControl w:val="0"/>
              <w:autoSpaceDE w:val="0"/>
              <w:autoSpaceDN w:val="0"/>
              <w:adjustRightInd w:val="0"/>
              <w:jc w:val="both"/>
            </w:pPr>
            <w:r w:rsidRPr="002B31A4">
              <w:rPr>
                <w:rFonts w:eastAsia="Calibri"/>
                <w:lang w:eastAsia="en-US"/>
              </w:rPr>
              <w:t>Устройство и характеристика электрофакельного подогревателя. Поиск неисправностей и способы их устранения</w:t>
            </w:r>
          </w:p>
        </w:tc>
        <w:tc>
          <w:tcPr>
            <w:tcW w:w="462" w:type="pct"/>
            <w:vAlign w:val="center"/>
          </w:tcPr>
          <w:p w:rsidR="00DB7EEA" w:rsidRPr="007B530B"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b/>
                <w:lang w:eastAsia="en-US"/>
              </w:rPr>
              <w:t>Раздел 3 Система зажигания</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b/>
                <w:lang w:eastAsia="en-US"/>
              </w:rPr>
              <w:t xml:space="preserve"> </w:t>
            </w:r>
          </w:p>
        </w:tc>
        <w:tc>
          <w:tcPr>
            <w:tcW w:w="462" w:type="pct"/>
            <w:vAlign w:val="center"/>
          </w:tcPr>
          <w:p w:rsidR="00DB7EEA" w:rsidRPr="002B31A4" w:rsidRDefault="00DB7EEA" w:rsidP="00812F1A">
            <w:pPr>
              <w:widowControl w:val="0"/>
              <w:autoSpaceDE w:val="0"/>
              <w:autoSpaceDN w:val="0"/>
              <w:adjustRightInd w:val="0"/>
              <w:jc w:val="center"/>
            </w:pPr>
            <w:r w:rsidRPr="002B31A4">
              <w:t>3</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Контактная система зажигания.</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системы зажигания и основные требования, предъявляемые к ней.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Принципиальная схема контактной системы зажигания и принцип ее работы. Назначение системы приборов контактной системы зажигания и их характеристика. Рабочий процесс системы зажигания.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Факторы, влияющие на  напряжение во вторичной цепи: состояние контуров, угол замкнутого состояния,  контактов емкость конденсатора  в первичной цепи, нагар на </w:t>
            </w:r>
            <w:r w:rsidRPr="002B31A4">
              <w:rPr>
                <w:rFonts w:eastAsia="Calibri"/>
                <w:lang w:eastAsia="en-US"/>
              </w:rPr>
              <w:lastRenderedPageBreak/>
              <w:t xml:space="preserve">изоляторе свечи.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Характеристика контактной системы зажигания, ее недостатки. Улучшение характеристик системы зажигания за счет установки переменного добавочного резистора, изменения параметров катушки зажигания и применения транзисторов.</w:t>
            </w:r>
            <w:r>
              <w:rPr>
                <w:rFonts w:eastAsia="Calibri"/>
                <w:lang w:eastAsia="en-US"/>
              </w:rPr>
              <w:t xml:space="preserve"> </w:t>
            </w:r>
            <w:r w:rsidRPr="002B31A4">
              <w:rPr>
                <w:rFonts w:eastAsia="Calibri"/>
                <w:lang w:eastAsia="en-US"/>
              </w:rPr>
              <w:t>Поиск неисправностей</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1</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lastRenderedPageBreak/>
              <w:t>Полупроводниковая  система  зажигания.</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Общие сведения о полупроводниковых системах зажигания. Принципиальная схема контактно-транзисторной системы  зажигания и принцип работы. Обеспечение работы транзистора в ключевом режиме. Операции технического обслуживания приборов системы зажигания и рекомендации по их выполнению.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отказы и неисправности приборов системы зажигания и их влияние на работу двигателя.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Проверка технического состояния, испытание и   регулировка  приборов системы зажигания. Оборудование, применяемое при  эксплуатации систем зажигания.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Защита транзистора от напряжения, силы тока и температуры. Принципиальная схема бесконтактной системы зажигания, принцип работы и характеристика. Поиск неисправностей</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
              </w:rPr>
            </w:pPr>
            <w:r w:rsidRPr="002B31A4">
              <w:rPr>
                <w:rFonts w:eastAsia="Calibri"/>
                <w:b/>
                <w:lang w:eastAsia="en-US"/>
              </w:rPr>
              <w:t>Раздел 4 Система освещения и световой сигнализации</w:t>
            </w:r>
          </w:p>
        </w:tc>
        <w:tc>
          <w:tcPr>
            <w:tcW w:w="3022" w:type="pct"/>
          </w:tcPr>
          <w:p w:rsidR="00DB7EEA" w:rsidRPr="002B31A4" w:rsidRDefault="00DB7EEA" w:rsidP="00812F1A">
            <w:pPr>
              <w:jc w:val="both"/>
              <w:rPr>
                <w:rFonts w:eastAsia="Calibri"/>
                <w:b/>
                <w:lang w:eastAsia="en-US"/>
              </w:rPr>
            </w:pPr>
          </w:p>
          <w:p w:rsidR="00DB7EEA" w:rsidRPr="002B31A4" w:rsidRDefault="00DB7EEA" w:rsidP="00812F1A">
            <w:pPr>
              <w:jc w:val="both"/>
              <w:rPr>
                <w:b/>
              </w:rPr>
            </w:pPr>
          </w:p>
        </w:tc>
        <w:tc>
          <w:tcPr>
            <w:tcW w:w="462" w:type="pct"/>
            <w:vAlign w:val="center"/>
          </w:tcPr>
          <w:p w:rsidR="00DB7EEA" w:rsidRPr="007B530B" w:rsidRDefault="00DB7EEA" w:rsidP="00812F1A">
            <w:pPr>
              <w:jc w:val="center"/>
            </w:pPr>
            <w:r w:rsidRPr="002B31A4">
              <w:t>12</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Контрольно–измерительные приборы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контрольно- измерительных приборов, требования предъявляемые к ним, классификация.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 действия указывающих приборов. Устройство и работа приборов измерения температуры, давления, уровня топлива, контроля зарядного режима, спидометров и тахометров. Принцип действия сигнализирующих приборов. Устройство и работа сигнализаторов аварийной температуры, давления, исправности генераторной установки. Эксплуатация контрольно- измерительных приборов</w:t>
            </w:r>
            <w:r w:rsidRPr="002B31A4">
              <w:rPr>
                <w:rFonts w:eastAsia="Calibri"/>
                <w:b/>
                <w:bCs/>
                <w:lang w:eastAsia="en-US"/>
              </w:rPr>
              <w:t>.</w:t>
            </w:r>
            <w:r w:rsidRPr="002B31A4">
              <w:rPr>
                <w:rFonts w:eastAsia="Calibri"/>
                <w:lang w:eastAsia="en-US"/>
              </w:rPr>
              <w:t xml:space="preserve">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Общие сведения о приборах освещения. Требования к приборам освещения. Светораспредение  ближнего и дальнего света.</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Устройство приборов освещения и их применение. Конструкция оптических элементов фар и назначение основных элементов. Отражатель, рассеиватель и лампы, применяемые в фарах. Маркировка фар по ГОСТУ.Назначение приборов светосигнализации. Требования, предъявляемые к ним. Устройство светосигнальных приборов их характеристики.Схемы включения приборов освещения и световой сигнализации. Устройство и работа прерывателей указателей поворота. Основные </w:t>
            </w:r>
            <w:r w:rsidRPr="002B31A4">
              <w:rPr>
                <w:rFonts w:eastAsia="Calibri"/>
                <w:lang w:eastAsia="en-US"/>
              </w:rPr>
              <w:lastRenderedPageBreak/>
              <w:t>факторы, влияющие на эксплуатационные характеристики светотехнических приборов. Операции обслуживания и применяемое оборудование.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отказы неисправности системы освещения и световой сигнализации и их поиск.</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4</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lastRenderedPageBreak/>
              <w:t>Вспомогательное электрооборудование</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Реле сигналов, назначение, устройство, работа. Стеклоочиститель с электроприводом. Его устройство и работа.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Сигналы электрические  звуковые: назначение, устройство  работа. Электродвигатели для привода стеклоочистителя, отопителя, вентилятора и других приборов. Изменение частоты вращения якорей электродвигателей.Схемы включения приборов освещения и световой сигнализации. Устройство и работа прерывателей указателей поворота. Основные факторы, влияющие на эксплуатационные характеристики светотехнических приборов. Операции обслуживания и применяемое оборудование.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отказы неисправности системы освещения и световой сигнализации и их поиск.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Сигналы электрические  звуковые: назначение, устройство  работа. Электродвигатели для привода стеклоочистителя, отопителя, вентилятора и других приборов. Изменение частоты вращения якорей электродвигателей.Особенности режима принудительного хода двигателя.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экономайзера принудительного холостого холодного хода. Устройство  системы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управления экономайзером принудительного холостого хода.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3</w:t>
            </w:r>
          </w:p>
          <w:p w:rsidR="00DB7EEA" w:rsidRPr="002B31A4" w:rsidRDefault="00DB7EEA" w:rsidP="00812F1A">
            <w:pPr>
              <w:widowControl w:val="0"/>
              <w:autoSpaceDE w:val="0"/>
              <w:autoSpaceDN w:val="0"/>
              <w:adjustRightInd w:val="0"/>
              <w:jc w:val="center"/>
              <w:rPr>
                <w:lang w:val="en-US"/>
              </w:rP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Коммутационная аппаратура</w:t>
            </w:r>
            <w:r w:rsidRPr="002B31A4">
              <w:rPr>
                <w:rFonts w:eastAsia="Calibri"/>
                <w:lang w:val="en-US" w:eastAsia="en-US"/>
              </w:rPr>
              <w:t xml:space="preserve"> </w:t>
            </w:r>
            <w:r w:rsidRPr="002B31A4">
              <w:rPr>
                <w:rFonts w:eastAsia="Calibri"/>
                <w:lang w:eastAsia="en-US"/>
              </w:rPr>
              <w:t>и</w:t>
            </w:r>
            <w:r>
              <w:rPr>
                <w:rFonts w:eastAsia="Calibri"/>
                <w:lang w:eastAsia="en-US"/>
              </w:rPr>
              <w:t xml:space="preserve"> </w:t>
            </w:r>
            <w:r w:rsidRPr="002B31A4">
              <w:rPr>
                <w:rFonts w:eastAsia="Calibri"/>
                <w:lang w:eastAsia="en-US"/>
              </w:rPr>
              <w:t>электродвигатели</w:t>
            </w:r>
          </w:p>
        </w:tc>
        <w:tc>
          <w:tcPr>
            <w:tcW w:w="3022" w:type="pct"/>
          </w:tcPr>
          <w:p w:rsidR="00DB7EEA" w:rsidRPr="002B31A4" w:rsidRDefault="00DB7EEA" w:rsidP="00812F1A">
            <w:pPr>
              <w:widowControl w:val="0"/>
              <w:autoSpaceDE w:val="0"/>
              <w:autoSpaceDN w:val="0"/>
              <w:adjustRightInd w:val="0"/>
              <w:jc w:val="both"/>
            </w:pPr>
            <w:r w:rsidRPr="002B31A4">
              <w:t xml:space="preserve">Назначение коммутационной аппаратуры и ее классификация.  </w:t>
            </w:r>
          </w:p>
          <w:p w:rsidR="00DB7EEA" w:rsidRPr="002B31A4" w:rsidRDefault="00DB7EEA" w:rsidP="00812F1A">
            <w:pPr>
              <w:widowControl w:val="0"/>
              <w:autoSpaceDE w:val="0"/>
              <w:autoSpaceDN w:val="0"/>
              <w:adjustRightInd w:val="0"/>
              <w:jc w:val="both"/>
            </w:pPr>
            <w:r w:rsidRPr="002B31A4">
              <w:t>Конструкция замков - выключателей, их схемы коммутации. Переключатели и выключатели.</w:t>
            </w:r>
          </w:p>
          <w:p w:rsidR="00DB7EEA" w:rsidRPr="002B31A4" w:rsidRDefault="00DB7EEA" w:rsidP="00812F1A">
            <w:pPr>
              <w:widowControl w:val="0"/>
              <w:autoSpaceDE w:val="0"/>
              <w:autoSpaceDN w:val="0"/>
              <w:adjustRightInd w:val="0"/>
              <w:jc w:val="both"/>
              <w:rPr>
                <w:rFonts w:eastAsia="Calibri"/>
                <w:lang w:eastAsia="en-US"/>
              </w:rPr>
            </w:pPr>
            <w:r w:rsidRPr="002B31A4">
              <w:t>Устройства для снижения радиопомех. Подавительные резисторы провода высоко напряжения с распределительным сопротивлением, помехоподавляющие                                                               дроссели, конденсаторы и фильтры. Экранирование проводов и электроприборов.</w:t>
            </w:r>
            <w:r w:rsidRPr="002B31A4">
              <w:rPr>
                <w:rFonts w:eastAsia="Calibri"/>
                <w:lang w:eastAsia="en-US"/>
              </w:rPr>
              <w:t xml:space="preserve">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t>Электродвигатели для привода стеклоочистителя, отопителя, вентилятора и других приборов. Изменение частоты вращения якорей электродвигателей.</w:t>
            </w:r>
            <w:r w:rsidRPr="002B31A4">
              <w:rPr>
                <w:rFonts w:eastAsia="Calibri"/>
                <w:lang w:eastAsia="en-US"/>
              </w:rPr>
              <w:t xml:space="preserve">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3</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Система электронного управления топливоподачи</w:t>
            </w:r>
          </w:p>
          <w:p w:rsidR="00DB7EEA" w:rsidRPr="002B31A4" w:rsidRDefault="00DB7EEA" w:rsidP="00812F1A">
            <w:pPr>
              <w:jc w:val="both"/>
              <w:rPr>
                <w:rFonts w:eastAsia="Calibri"/>
                <w:lang w:eastAsia="en-US"/>
              </w:rPr>
            </w:pPr>
          </w:p>
        </w:tc>
        <w:tc>
          <w:tcPr>
            <w:tcW w:w="3022" w:type="pct"/>
          </w:tcPr>
          <w:p w:rsidR="00DB7EEA" w:rsidRPr="002B31A4" w:rsidRDefault="00DB7EEA" w:rsidP="00812F1A">
            <w:pPr>
              <w:widowControl w:val="0"/>
              <w:autoSpaceDE w:val="0"/>
              <w:autoSpaceDN w:val="0"/>
              <w:adjustRightInd w:val="0"/>
              <w:jc w:val="both"/>
            </w:pPr>
            <w:r w:rsidRPr="002B31A4">
              <w:lastRenderedPageBreak/>
              <w:t xml:space="preserve">Принципы построения схем электрооборудования.  Правила включения источников и потребителей электрической энергии. Принципиальная схема соединений. </w:t>
            </w:r>
          </w:p>
          <w:p w:rsidR="00DB7EEA" w:rsidRPr="002B31A4" w:rsidRDefault="00DB7EEA" w:rsidP="00812F1A">
            <w:pPr>
              <w:widowControl w:val="0"/>
              <w:autoSpaceDE w:val="0"/>
              <w:autoSpaceDN w:val="0"/>
              <w:adjustRightInd w:val="0"/>
              <w:jc w:val="both"/>
              <w:rPr>
                <w:rFonts w:eastAsia="Calibri"/>
                <w:lang w:eastAsia="en-US"/>
              </w:rPr>
            </w:pPr>
            <w:r w:rsidRPr="002B31A4">
              <w:t xml:space="preserve">Условные  обозначения  приборов электрооборудования и    маркировка выводов </w:t>
            </w:r>
            <w:r w:rsidRPr="002B31A4">
              <w:lastRenderedPageBreak/>
              <w:t>приборов и проводов по ГОСТУ и ОСТУ.</w:t>
            </w:r>
            <w:r w:rsidRPr="002B31A4">
              <w:rPr>
                <w:rFonts w:eastAsia="Calibri"/>
                <w:lang w:eastAsia="en-US"/>
              </w:rPr>
              <w:t xml:space="preserve"> Возможные неисправности и способы устранения</w:t>
            </w:r>
          </w:p>
          <w:p w:rsidR="00DB7EEA" w:rsidRPr="002B31A4" w:rsidRDefault="00DB7EEA" w:rsidP="00812F1A">
            <w:pPr>
              <w:jc w:val="both"/>
            </w:pPr>
            <w:r w:rsidRPr="002B31A4">
              <w:t>Характерные неисправности инжекторной системы питания, их признаки, причины и способы устранения</w:t>
            </w:r>
          </w:p>
          <w:p w:rsidR="00DB7EEA" w:rsidRPr="002B31A4" w:rsidRDefault="00DB7EEA" w:rsidP="00812F1A">
            <w:pPr>
              <w:widowControl w:val="0"/>
              <w:autoSpaceDE w:val="0"/>
              <w:autoSpaceDN w:val="0"/>
              <w:adjustRightInd w:val="0"/>
              <w:jc w:val="both"/>
            </w:pPr>
            <w:r w:rsidRPr="002B31A4">
              <w:t>Электронная система впрыскивания  топлива. Устройство и работа  каталитических нейтрализаторов. Датчики систем управления. Исполнительные устройства.</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2</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b/>
                <w:lang w:eastAsia="en-US"/>
              </w:rPr>
              <w:lastRenderedPageBreak/>
              <w:t>Раздел 5 Диагностирование электрооборудования автомобилей</w:t>
            </w:r>
          </w:p>
        </w:tc>
        <w:tc>
          <w:tcPr>
            <w:tcW w:w="3022" w:type="pct"/>
          </w:tcPr>
          <w:p w:rsidR="00DB7EEA" w:rsidRPr="002B31A4" w:rsidRDefault="00DB7EEA" w:rsidP="00812F1A">
            <w:pPr>
              <w:widowControl w:val="0"/>
              <w:autoSpaceDE w:val="0"/>
              <w:autoSpaceDN w:val="0"/>
              <w:adjustRightInd w:val="0"/>
              <w:jc w:val="both"/>
            </w:pPr>
          </w:p>
        </w:tc>
        <w:tc>
          <w:tcPr>
            <w:tcW w:w="462" w:type="pct"/>
            <w:vAlign w:val="center"/>
          </w:tcPr>
          <w:p w:rsidR="00DB7EEA" w:rsidRPr="002B31A4" w:rsidRDefault="00DB7EEA" w:rsidP="00812F1A">
            <w:pPr>
              <w:widowControl w:val="0"/>
              <w:autoSpaceDE w:val="0"/>
              <w:autoSpaceDN w:val="0"/>
              <w:adjustRightInd w:val="0"/>
              <w:jc w:val="center"/>
            </w:pPr>
            <w:r w:rsidRPr="002B31A4">
              <w:t>3</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Анализатор двигателя</w:t>
            </w:r>
          </w:p>
          <w:p w:rsidR="00DB7EEA" w:rsidRPr="002B31A4" w:rsidRDefault="00DB7EEA" w:rsidP="00812F1A">
            <w:pPr>
              <w:jc w:val="both"/>
              <w:rPr>
                <w:rFonts w:eastAsia="Calibri"/>
                <w:lang w:eastAsia="en-US"/>
              </w:rPr>
            </w:pPr>
            <w:r w:rsidRPr="002B31A4">
              <w:rPr>
                <w:rFonts w:eastAsia="Calibri"/>
                <w:lang w:eastAsia="en-US"/>
              </w:rPr>
              <w:t>К461</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t>Подключение прибора, проверка аккумуляторной батареи, генератора, стартера, реле регулятора, системы зажигания, коммутатора, диагностика двигателя, свечей зажигания, угла опережения зажигания, вакуумного регулятора опережения зажигания, эффективности работы цилиндров, измерение сопротивлений</w:t>
            </w:r>
            <w:r w:rsidRPr="002B31A4">
              <w:rPr>
                <w:rFonts w:eastAsia="Calibri"/>
                <w:lang w:eastAsia="en-US"/>
              </w:rPr>
              <w:t xml:space="preserve">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1</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Диагностика инжекторных систем</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t>Подключение прибора, диагностика электробензонасоса, датчиков: температуры, расхода воздуха, положения коленчатого и распределительного валов, работа форсунок, системы зажигания, микропроцессора</w:t>
            </w:r>
            <w:r w:rsidRPr="002B31A4">
              <w:rPr>
                <w:rFonts w:eastAsia="Calibri"/>
                <w:lang w:eastAsia="en-US"/>
              </w:rPr>
              <w:t xml:space="preserve">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B45D79" w:rsidRPr="002B31A4" w:rsidTr="00812F1A">
        <w:trPr>
          <w:trHeight w:val="20"/>
        </w:trPr>
        <w:tc>
          <w:tcPr>
            <w:tcW w:w="873" w:type="pct"/>
          </w:tcPr>
          <w:p w:rsidR="00B45D79" w:rsidRPr="002B31A4" w:rsidRDefault="00B45D79" w:rsidP="00812F1A">
            <w:pPr>
              <w:jc w:val="both"/>
              <w:rPr>
                <w:rFonts w:eastAsia="Calibri"/>
                <w:lang w:eastAsia="en-US"/>
              </w:rPr>
            </w:pPr>
          </w:p>
        </w:tc>
        <w:tc>
          <w:tcPr>
            <w:tcW w:w="3022" w:type="pct"/>
          </w:tcPr>
          <w:p w:rsidR="00B45D79" w:rsidRDefault="00B45D79" w:rsidP="00B45D79">
            <w:pPr>
              <w:widowControl w:val="0"/>
              <w:autoSpaceDE w:val="0"/>
              <w:autoSpaceDN w:val="0"/>
              <w:adjustRightInd w:val="0"/>
              <w:jc w:val="both"/>
            </w:pPr>
            <w:r>
              <w:t xml:space="preserve">Самостоятельная работа   </w:t>
            </w:r>
          </w:p>
          <w:p w:rsidR="00B45D79" w:rsidRDefault="00B45D79" w:rsidP="00B45D79">
            <w:pPr>
              <w:widowControl w:val="0"/>
              <w:autoSpaceDE w:val="0"/>
              <w:autoSpaceDN w:val="0"/>
              <w:adjustRightInd w:val="0"/>
              <w:jc w:val="both"/>
            </w:pPr>
            <w:r>
              <w:t>1 Ответить на вопросы:</w:t>
            </w:r>
          </w:p>
          <w:p w:rsidR="00B45D79" w:rsidRDefault="00B45D79" w:rsidP="00B45D79">
            <w:pPr>
              <w:widowControl w:val="0"/>
              <w:autoSpaceDE w:val="0"/>
              <w:autoSpaceDN w:val="0"/>
              <w:adjustRightInd w:val="0"/>
              <w:jc w:val="both"/>
            </w:pPr>
            <w:r>
              <w:t>- о способах зарядки аккумуляторных батарей, состав положительных и отрицательных пластин, активной массы, способы изготовления, возможные методы устранения неисправностей;</w:t>
            </w:r>
          </w:p>
          <w:p w:rsidR="00B45D79" w:rsidRDefault="00B45D79" w:rsidP="00B45D79">
            <w:pPr>
              <w:widowControl w:val="0"/>
              <w:autoSpaceDE w:val="0"/>
              <w:autoSpaceDN w:val="0"/>
              <w:adjustRightInd w:val="0"/>
              <w:jc w:val="both"/>
            </w:pPr>
            <w:r>
              <w:t>- о выявление  и устранение неисправностей генераторных установок.</w:t>
            </w:r>
          </w:p>
          <w:p w:rsidR="00B45D79" w:rsidRDefault="00B45D79" w:rsidP="00B45D79">
            <w:pPr>
              <w:widowControl w:val="0"/>
              <w:autoSpaceDE w:val="0"/>
              <w:autoSpaceDN w:val="0"/>
              <w:adjustRightInd w:val="0"/>
              <w:jc w:val="both"/>
            </w:pPr>
            <w:r>
              <w:t>- об оборудовании применяемом при эксплуатации систем электроснабжения, методах устранения неисправностей.</w:t>
            </w:r>
          </w:p>
          <w:p w:rsidR="00B45D79" w:rsidRDefault="00B45D79" w:rsidP="00B45D79">
            <w:pPr>
              <w:widowControl w:val="0"/>
              <w:autoSpaceDE w:val="0"/>
              <w:autoSpaceDN w:val="0"/>
              <w:adjustRightInd w:val="0"/>
              <w:jc w:val="both"/>
            </w:pPr>
            <w:r>
              <w:t>- о недостатках контактной системы зажигания.</w:t>
            </w:r>
          </w:p>
          <w:p w:rsidR="00B45D79" w:rsidRDefault="00B45D79" w:rsidP="00B45D79">
            <w:pPr>
              <w:widowControl w:val="0"/>
              <w:autoSpaceDE w:val="0"/>
              <w:autoSpaceDN w:val="0"/>
              <w:adjustRightInd w:val="0"/>
              <w:jc w:val="both"/>
            </w:pPr>
            <w:r>
              <w:t>- об установки полупроводниковых систем зажигания, перевода полупроводниковых систем зажигания на аварийный режим работы.</w:t>
            </w:r>
          </w:p>
          <w:p w:rsidR="00B45D79" w:rsidRDefault="00B45D79" w:rsidP="00B45D79">
            <w:pPr>
              <w:widowControl w:val="0"/>
              <w:autoSpaceDE w:val="0"/>
              <w:autoSpaceDN w:val="0"/>
              <w:adjustRightInd w:val="0"/>
              <w:jc w:val="both"/>
            </w:pPr>
            <w:r>
              <w:t>- о проверке приборов систем зажигания, устранение неисправностей.</w:t>
            </w:r>
          </w:p>
          <w:p w:rsidR="00B45D79" w:rsidRDefault="00B45D79" w:rsidP="00B45D79">
            <w:pPr>
              <w:widowControl w:val="0"/>
              <w:autoSpaceDE w:val="0"/>
              <w:autoSpaceDN w:val="0"/>
              <w:adjustRightInd w:val="0"/>
              <w:jc w:val="both"/>
            </w:pPr>
            <w:r>
              <w:t>- о техническом обслуживании систем зажигания.</w:t>
            </w:r>
          </w:p>
          <w:p w:rsidR="00B45D79" w:rsidRDefault="00B45D79" w:rsidP="00B45D79">
            <w:pPr>
              <w:widowControl w:val="0"/>
              <w:autoSpaceDE w:val="0"/>
              <w:autoSpaceDN w:val="0"/>
              <w:adjustRightInd w:val="0"/>
              <w:jc w:val="both"/>
            </w:pPr>
            <w:r>
              <w:t>2. Подготовить сообщение:</w:t>
            </w:r>
          </w:p>
          <w:p w:rsidR="00B45D79" w:rsidRDefault="00B45D79" w:rsidP="00B45D79">
            <w:pPr>
              <w:widowControl w:val="0"/>
              <w:autoSpaceDE w:val="0"/>
              <w:autoSpaceDN w:val="0"/>
              <w:adjustRightInd w:val="0"/>
              <w:jc w:val="both"/>
            </w:pPr>
            <w:r>
              <w:t>Пусковой ток и частота вращения. Характеристики  стартера.</w:t>
            </w:r>
          </w:p>
          <w:p w:rsidR="00B45D79" w:rsidRDefault="00B45D79" w:rsidP="00B45D79">
            <w:pPr>
              <w:widowControl w:val="0"/>
              <w:autoSpaceDE w:val="0"/>
              <w:autoSpaceDN w:val="0"/>
              <w:adjustRightInd w:val="0"/>
              <w:jc w:val="both"/>
            </w:pPr>
            <w:r>
              <w:t>Выявление  неисправностей электропусковых систем.</w:t>
            </w:r>
          </w:p>
          <w:p w:rsidR="00B45D79" w:rsidRDefault="00B45D79" w:rsidP="00B45D79">
            <w:pPr>
              <w:widowControl w:val="0"/>
              <w:autoSpaceDE w:val="0"/>
              <w:autoSpaceDN w:val="0"/>
              <w:adjustRightInd w:val="0"/>
              <w:jc w:val="both"/>
            </w:pPr>
            <w:r>
              <w:t xml:space="preserve">Правила подключения в сеть контрольно- измерительных приборов, выявление </w:t>
            </w:r>
            <w:r>
              <w:lastRenderedPageBreak/>
              <w:t>неисправностей, способы устранения.</w:t>
            </w:r>
          </w:p>
          <w:p w:rsidR="00B45D79" w:rsidRDefault="00B45D79" w:rsidP="00B45D79">
            <w:pPr>
              <w:widowControl w:val="0"/>
              <w:autoSpaceDE w:val="0"/>
              <w:autoSpaceDN w:val="0"/>
              <w:adjustRightInd w:val="0"/>
              <w:jc w:val="both"/>
            </w:pPr>
            <w:r>
              <w:t>Разметка экрана для регулировки светового потока фар.</w:t>
            </w:r>
          </w:p>
          <w:p w:rsidR="00B45D79" w:rsidRDefault="00B45D79" w:rsidP="00B45D79">
            <w:pPr>
              <w:widowControl w:val="0"/>
              <w:autoSpaceDE w:val="0"/>
              <w:autoSpaceDN w:val="0"/>
              <w:adjustRightInd w:val="0"/>
              <w:jc w:val="both"/>
            </w:pPr>
            <w:r>
              <w:t>Типовые схемы систем световой сигнализации автомобилей.</w:t>
            </w:r>
          </w:p>
          <w:p w:rsidR="00B45D79" w:rsidRDefault="00B45D79" w:rsidP="00B45D79">
            <w:pPr>
              <w:widowControl w:val="0"/>
              <w:autoSpaceDE w:val="0"/>
              <w:autoSpaceDN w:val="0"/>
              <w:adjustRightInd w:val="0"/>
              <w:jc w:val="both"/>
            </w:pPr>
            <w:r>
              <w:t>Выявление и устранение неисправностей светотехнических приборов.</w:t>
            </w:r>
          </w:p>
          <w:p w:rsidR="00B45D79" w:rsidRDefault="00B45D79" w:rsidP="00B45D79">
            <w:pPr>
              <w:widowControl w:val="0"/>
              <w:autoSpaceDE w:val="0"/>
              <w:autoSpaceDN w:val="0"/>
              <w:adjustRightInd w:val="0"/>
              <w:jc w:val="both"/>
            </w:pPr>
            <w:r>
              <w:t>Регулировка звуковых сигналов на тональность, техническое обслуживание.</w:t>
            </w:r>
          </w:p>
          <w:p w:rsidR="00B45D79" w:rsidRPr="002B31A4" w:rsidRDefault="00B45D79" w:rsidP="00B45D79">
            <w:pPr>
              <w:widowControl w:val="0"/>
              <w:autoSpaceDE w:val="0"/>
              <w:autoSpaceDN w:val="0"/>
              <w:adjustRightInd w:val="0"/>
              <w:jc w:val="both"/>
            </w:pPr>
            <w:r>
              <w:t>Защита электрических цепей от перегрузки, применяемые провода.</w:t>
            </w:r>
          </w:p>
        </w:tc>
        <w:tc>
          <w:tcPr>
            <w:tcW w:w="462" w:type="pct"/>
            <w:vAlign w:val="center"/>
          </w:tcPr>
          <w:p w:rsidR="00B45D79" w:rsidRPr="002B31A4" w:rsidRDefault="00B45D79" w:rsidP="00812F1A">
            <w:pPr>
              <w:widowControl w:val="0"/>
              <w:autoSpaceDE w:val="0"/>
              <w:autoSpaceDN w:val="0"/>
              <w:adjustRightInd w:val="0"/>
              <w:jc w:val="center"/>
            </w:pPr>
            <w:r>
              <w:lastRenderedPageBreak/>
              <w:t>18</w:t>
            </w:r>
          </w:p>
        </w:tc>
        <w:tc>
          <w:tcPr>
            <w:tcW w:w="643" w:type="pct"/>
          </w:tcPr>
          <w:p w:rsidR="00B45D79" w:rsidRPr="002B31A4" w:rsidRDefault="00B45D79" w:rsidP="00812F1A">
            <w:pPr>
              <w:suppressAutoHyphens/>
              <w:jc w:val="center"/>
              <w:rPr>
                <w:b/>
                <w:bCs/>
                <w:highlight w:val="cyan"/>
              </w:rPr>
            </w:pPr>
          </w:p>
        </w:tc>
      </w:tr>
    </w:tbl>
    <w:p w:rsidR="00DB7EEA" w:rsidRDefault="00DB7EEA" w:rsidP="00FD12C4"/>
    <w:p w:rsidR="00DB7EEA" w:rsidRDefault="00DB7EEA" w:rsidP="00FD12C4"/>
    <w:p w:rsidR="00DB7EEA" w:rsidRDefault="00DB7EEA" w:rsidP="00FD12C4"/>
    <w:p w:rsidR="002F118B" w:rsidRPr="000A0D94" w:rsidRDefault="00991719" w:rsidP="001E7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0A0D94">
          <w:pgSz w:w="16840" w:h="11907" w:orient="landscape"/>
          <w:pgMar w:top="851" w:right="1134" w:bottom="851" w:left="992" w:header="709" w:footer="709" w:gutter="0"/>
          <w:cols w:space="720"/>
        </w:sectPr>
      </w:pPr>
      <w:r w:rsidRPr="000A0D94">
        <w:rPr>
          <w:b/>
        </w:rPr>
        <w:br/>
      </w:r>
      <w:r w:rsidRPr="000A0D94">
        <w:rPr>
          <w:b/>
        </w:rPr>
        <w:br/>
      </w:r>
    </w:p>
    <w:p w:rsidR="00FF6AC7" w:rsidRPr="000A0D94" w:rsidRDefault="00B45D79" w:rsidP="00946A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Pr>
          <w:b/>
          <w:caps/>
        </w:rPr>
        <w:lastRenderedPageBreak/>
        <w:t>3</w:t>
      </w:r>
      <w:r w:rsidR="00FF6AC7" w:rsidRPr="000A0D94">
        <w:rPr>
          <w:b/>
          <w:caps/>
        </w:rPr>
        <w:t xml:space="preserve">. </w:t>
      </w:r>
      <w:r w:rsidR="00D116F9" w:rsidRPr="000A0D94">
        <w:rPr>
          <w:b/>
          <w:caps/>
        </w:rPr>
        <w:t>условия</w:t>
      </w:r>
      <w:r w:rsidR="00FF6AC7" w:rsidRPr="000A0D94">
        <w:rPr>
          <w:b/>
          <w:caps/>
        </w:rPr>
        <w:t xml:space="preserve"> реализации программы дисциплины</w:t>
      </w:r>
    </w:p>
    <w:p w:rsidR="00FF6AC7" w:rsidRPr="000A0D94" w:rsidRDefault="00B45D79"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3</w:t>
      </w:r>
      <w:r w:rsidR="006D1102" w:rsidRPr="000A0D94">
        <w:rPr>
          <w:b/>
          <w:bCs/>
        </w:rPr>
        <w:t xml:space="preserve">.1. </w:t>
      </w:r>
      <w:r w:rsidR="002F118B" w:rsidRPr="000A0D94">
        <w:rPr>
          <w:b/>
          <w:bCs/>
        </w:rPr>
        <w:t>Требования к минимальному м</w:t>
      </w:r>
      <w:r w:rsidR="00FF6AC7" w:rsidRPr="000A0D94">
        <w:rPr>
          <w:b/>
          <w:bCs/>
        </w:rPr>
        <w:t>атериально-техническо</w:t>
      </w:r>
      <w:r w:rsidR="002F118B" w:rsidRPr="000A0D94">
        <w:rPr>
          <w:b/>
          <w:bCs/>
        </w:rPr>
        <w:t>му</w:t>
      </w:r>
      <w:r w:rsidR="00FF6AC7" w:rsidRPr="000A0D94">
        <w:rPr>
          <w:b/>
          <w:bCs/>
        </w:rPr>
        <w:t xml:space="preserve"> о</w:t>
      </w:r>
      <w:r w:rsidR="003E0FBC" w:rsidRPr="000A0D94">
        <w:rPr>
          <w:b/>
          <w:bCs/>
        </w:rPr>
        <w:t>беспечени</w:t>
      </w:r>
      <w:r w:rsidR="002F118B" w:rsidRPr="000A0D94">
        <w:rPr>
          <w:b/>
          <w:bCs/>
        </w:rPr>
        <w:t>ю</w:t>
      </w:r>
    </w:p>
    <w:p w:rsidR="00B45D79" w:rsidRPr="00723D50" w:rsidRDefault="00B45D79" w:rsidP="00B45D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r w:rsidRPr="00723D50">
        <w:rPr>
          <w:b/>
        </w:rPr>
        <w:t> Требования к минимальному материально-техническому обеспечению</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наличие учебных кабинетов Устройство электрооборудования автомобилей; лабораторий «Электрооборудование автомобилей», «Техническое обслуживание автомобилей», «Ремонт автомобилей».</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rPr>
          <w:bCs/>
        </w:rPr>
        <w:t>Оборудование учебных кабинетов и рабочих мест кабинетов</w:t>
      </w:r>
      <w:r w:rsidRPr="00723D50">
        <w:t>:</w:t>
      </w:r>
    </w:p>
    <w:p w:rsidR="00B45D79" w:rsidRPr="00723D50" w:rsidRDefault="00B45D79" w:rsidP="00B45D79">
      <w:pPr>
        <w:tabs>
          <w:tab w:val="left" w:pos="0"/>
        </w:tabs>
        <w:ind w:firstLine="709"/>
        <w:jc w:val="both"/>
      </w:pPr>
      <w:r w:rsidRPr="00723D50">
        <w:t>- комплект деталей, инструментов, приспособлений;</w:t>
      </w:r>
    </w:p>
    <w:p w:rsidR="00B45D79" w:rsidRPr="00723D50" w:rsidRDefault="00B45D79" w:rsidP="00B45D79">
      <w:pPr>
        <w:tabs>
          <w:tab w:val="left" w:pos="0"/>
        </w:tabs>
        <w:ind w:firstLine="709"/>
        <w:jc w:val="both"/>
      </w:pPr>
      <w:r w:rsidRPr="00723D50">
        <w:t>- комплект бланков технологической документации;</w:t>
      </w:r>
    </w:p>
    <w:p w:rsidR="00B45D79" w:rsidRPr="00723D50" w:rsidRDefault="00B45D79" w:rsidP="00B45D79">
      <w:pPr>
        <w:tabs>
          <w:tab w:val="left" w:pos="0"/>
        </w:tabs>
        <w:ind w:firstLine="709"/>
        <w:jc w:val="both"/>
      </w:pPr>
      <w:r w:rsidRPr="00723D50">
        <w:t>- комплект учебно-методической документации;</w:t>
      </w:r>
    </w:p>
    <w:p w:rsidR="00B45D79" w:rsidRPr="00723D50" w:rsidRDefault="00B45D79" w:rsidP="00B45D79">
      <w:pPr>
        <w:tabs>
          <w:tab w:val="left" w:pos="0"/>
        </w:tabs>
        <w:ind w:firstLine="709"/>
        <w:jc w:val="both"/>
      </w:pPr>
      <w:r w:rsidRPr="00723D50">
        <w:t>- наглядные пособия.</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Оборудование лабораторий и рабочих мест лабораторий:</w:t>
      </w:r>
    </w:p>
    <w:p w:rsidR="00B45D79" w:rsidRPr="00723D50" w:rsidRDefault="00B45D79" w:rsidP="00B45D79">
      <w:pPr>
        <w:numPr>
          <w:ilvl w:val="0"/>
          <w:numId w:val="23"/>
        </w:numPr>
        <w:tabs>
          <w:tab w:val="left" w:pos="540"/>
        </w:tabs>
        <w:ind w:left="0" w:firstLine="709"/>
        <w:jc w:val="both"/>
      </w:pPr>
      <w:r w:rsidRPr="00723D50">
        <w:t>Автомобили различных марок.</w:t>
      </w:r>
    </w:p>
    <w:p w:rsidR="00B45D79" w:rsidRPr="00723D50" w:rsidRDefault="00B45D79" w:rsidP="00B45D79">
      <w:pPr>
        <w:numPr>
          <w:ilvl w:val="0"/>
          <w:numId w:val="23"/>
        </w:numPr>
        <w:tabs>
          <w:tab w:val="left" w:pos="540"/>
        </w:tabs>
        <w:ind w:left="0" w:firstLine="709"/>
        <w:jc w:val="both"/>
      </w:pPr>
      <w:r w:rsidRPr="00723D50">
        <w:t>Двигатели автомобилей различных марок.</w:t>
      </w:r>
    </w:p>
    <w:p w:rsidR="00B45D79" w:rsidRPr="00723D50" w:rsidRDefault="00B45D79" w:rsidP="00B45D79">
      <w:pPr>
        <w:numPr>
          <w:ilvl w:val="0"/>
          <w:numId w:val="23"/>
        </w:numPr>
        <w:tabs>
          <w:tab w:val="left" w:pos="540"/>
        </w:tabs>
        <w:ind w:left="0" w:firstLine="709"/>
        <w:jc w:val="both"/>
      </w:pPr>
      <w:r w:rsidRPr="00723D50">
        <w:t>Узлы системы электроснабжения автомобилей.</w:t>
      </w:r>
    </w:p>
    <w:p w:rsidR="00B45D79" w:rsidRPr="00723D50" w:rsidRDefault="00B45D79" w:rsidP="00B45D79">
      <w:pPr>
        <w:numPr>
          <w:ilvl w:val="0"/>
          <w:numId w:val="23"/>
        </w:numPr>
        <w:tabs>
          <w:tab w:val="left" w:pos="540"/>
        </w:tabs>
        <w:ind w:left="0" w:firstLine="709"/>
        <w:jc w:val="both"/>
      </w:pPr>
      <w:r w:rsidRPr="00723D50">
        <w:t>Детали относящиеся к электрооборудованию автомобилей.</w:t>
      </w:r>
    </w:p>
    <w:p w:rsidR="00B45D79" w:rsidRPr="00723D50" w:rsidRDefault="00B45D79" w:rsidP="00B45D79">
      <w:pPr>
        <w:numPr>
          <w:ilvl w:val="0"/>
          <w:numId w:val="23"/>
        </w:numPr>
        <w:tabs>
          <w:tab w:val="left" w:pos="540"/>
        </w:tabs>
        <w:ind w:left="0" w:firstLine="709"/>
        <w:jc w:val="both"/>
      </w:pPr>
      <w:r w:rsidRPr="00723D50">
        <w:t>Приборы и оборудование для диагностики и проведения технического обслуживания и ремонта электрооборудования автомобилей.</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обязательную производственную практику, которую рекомендуется проводить рассредоточено.</w:t>
      </w:r>
    </w:p>
    <w:p w:rsidR="00B45D79" w:rsidRPr="00723D50" w:rsidRDefault="00B45D79" w:rsidP="00B45D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p>
    <w:p w:rsidR="00B45D79" w:rsidRPr="00723D50" w:rsidRDefault="00B45D79" w:rsidP="00B45D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bookmarkStart w:id="0" w:name="_Toc87122795"/>
      <w:r>
        <w:rPr>
          <w:b/>
        </w:rPr>
        <w:t>3</w:t>
      </w:r>
      <w:r w:rsidRPr="00723D50">
        <w:rPr>
          <w:b/>
        </w:rPr>
        <w:t>.2. Информационное обеспечение обучения</w:t>
      </w:r>
      <w:bookmarkEnd w:id="0"/>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Основные источники:</w:t>
      </w:r>
    </w:p>
    <w:p w:rsidR="00B45D79" w:rsidRPr="00723D50" w:rsidRDefault="00B45D79" w:rsidP="00B45D79">
      <w:pPr>
        <w:ind w:firstLine="709"/>
        <w:jc w:val="both"/>
        <w:rPr>
          <w:bCs/>
        </w:rPr>
      </w:pPr>
      <w:r w:rsidRPr="00723D50">
        <w:rPr>
          <w:bCs/>
        </w:rPr>
        <w:t>Учебники</w:t>
      </w:r>
    </w:p>
    <w:p w:rsidR="00B45D79" w:rsidRPr="00723D50" w:rsidRDefault="00B45D79" w:rsidP="00B45D79">
      <w:pPr>
        <w:pStyle w:val="af5"/>
        <w:numPr>
          <w:ilvl w:val="0"/>
          <w:numId w:val="25"/>
        </w:numPr>
        <w:ind w:left="0" w:firstLine="709"/>
        <w:jc w:val="both"/>
      </w:pPr>
      <w:r w:rsidRPr="00723D50">
        <w:t>Набоких В. А. Электрооборудование автомобилей и тракторов. М. Академия, 20</w:t>
      </w:r>
      <w:r>
        <w:t>18</w:t>
      </w:r>
      <w:r w:rsidRPr="00723D50">
        <w:t xml:space="preserve"> г</w:t>
      </w:r>
    </w:p>
    <w:p w:rsidR="00B45D79" w:rsidRPr="00723D50" w:rsidRDefault="00B45D79" w:rsidP="00B45D79">
      <w:pPr>
        <w:pStyle w:val="af5"/>
        <w:numPr>
          <w:ilvl w:val="0"/>
          <w:numId w:val="25"/>
        </w:numPr>
        <w:ind w:left="0" w:firstLine="709"/>
        <w:jc w:val="both"/>
      </w:pPr>
      <w:r w:rsidRPr="00723D50">
        <w:t>Туревский И. С. И др. Электрооборудование автомобилей. М. ИД «Форум», 201</w:t>
      </w:r>
      <w:r>
        <w:t>8</w:t>
      </w:r>
      <w:r w:rsidRPr="00723D50">
        <w:t xml:space="preserve"> .</w:t>
      </w:r>
    </w:p>
    <w:p w:rsidR="00B45D79" w:rsidRPr="00723D50" w:rsidRDefault="00B45D79" w:rsidP="00B45D79">
      <w:pPr>
        <w:pStyle w:val="af5"/>
        <w:numPr>
          <w:ilvl w:val="0"/>
          <w:numId w:val="25"/>
        </w:numPr>
        <w:ind w:left="0" w:firstLine="709"/>
        <w:jc w:val="both"/>
      </w:pPr>
      <w:r w:rsidRPr="00723D50">
        <w:t>Чижков  Ю. П. Электрооборудование автомобилей: / курс лекций/ Ю. П. Чижков. – Ч. 1. – М.: Машиностроение, 2010</w:t>
      </w:r>
    </w:p>
    <w:p w:rsidR="00B45D79" w:rsidRPr="00723D50" w:rsidRDefault="00B45D79" w:rsidP="00B45D79">
      <w:pPr>
        <w:pStyle w:val="af5"/>
        <w:numPr>
          <w:ilvl w:val="0"/>
          <w:numId w:val="25"/>
        </w:numPr>
        <w:ind w:left="0" w:firstLine="709"/>
        <w:jc w:val="both"/>
      </w:pPr>
      <w:r w:rsidRPr="00723D50">
        <w:t>Чижков  Ю. П. Электрооборудование автомобилей: / курс лекций/ Ю. П. Чижков. – Ч. 2. – М.: Машиностроение, 2011</w:t>
      </w:r>
    </w:p>
    <w:p w:rsidR="00B45D79" w:rsidRPr="00723D50" w:rsidRDefault="00B45D79" w:rsidP="00B45D79">
      <w:pPr>
        <w:pStyle w:val="af5"/>
        <w:numPr>
          <w:ilvl w:val="0"/>
          <w:numId w:val="25"/>
        </w:numPr>
        <w:ind w:left="0" w:firstLine="709"/>
        <w:jc w:val="both"/>
      </w:pPr>
      <w:r w:rsidRPr="00723D50">
        <w:t>Данов Б. А. Электронные системы управления двигателем иностранных автомобилей / Данов Б. А. – М.: - Горячая линия – Телеком, 2012</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Дополнительные источники:</w:t>
      </w:r>
    </w:p>
    <w:p w:rsidR="00B45D79" w:rsidRPr="00723D50" w:rsidRDefault="00B45D79" w:rsidP="00B45D79">
      <w:pPr>
        <w:numPr>
          <w:ilvl w:val="0"/>
          <w:numId w:val="24"/>
        </w:numPr>
        <w:overflowPunct w:val="0"/>
        <w:autoSpaceDE w:val="0"/>
        <w:autoSpaceDN w:val="0"/>
        <w:adjustRightInd w:val="0"/>
        <w:ind w:left="0" w:firstLine="709"/>
        <w:jc w:val="both"/>
        <w:textAlignment w:val="baseline"/>
      </w:pPr>
      <w:r w:rsidRPr="00723D50">
        <w:t>ЮТТ В.Е. Электрооборудование автомобилей- М: Транспорт, 2011</w:t>
      </w:r>
    </w:p>
    <w:p w:rsidR="00B45D79" w:rsidRPr="00723D50" w:rsidRDefault="00B45D79" w:rsidP="00B45D79">
      <w:pPr>
        <w:ind w:firstLine="709"/>
        <w:jc w:val="both"/>
      </w:pPr>
      <w:r w:rsidRPr="00723D50">
        <w:t>2. Опарин И.М., Кунеев Ю.А., Белов Е.А. Электронные системы зажигания-М: Машиностроение, 2010</w:t>
      </w:r>
    </w:p>
    <w:p w:rsidR="00B45D79" w:rsidRPr="00723D50" w:rsidRDefault="00B45D79" w:rsidP="00B45D79">
      <w:pPr>
        <w:overflowPunct w:val="0"/>
        <w:autoSpaceDE w:val="0"/>
        <w:autoSpaceDN w:val="0"/>
        <w:adjustRightInd w:val="0"/>
        <w:ind w:firstLine="709"/>
        <w:jc w:val="both"/>
        <w:textAlignment w:val="baseline"/>
      </w:pPr>
      <w:r w:rsidRPr="00723D50">
        <w:t>3. Краткий автомобильный справочник. Понизовкин А.Н., Власко Ю.М., Ляликов М.Б. и др.-М: АО «Трансконсалтинг» НИИАТ 2010</w:t>
      </w:r>
    </w:p>
    <w:p w:rsidR="00B45D79" w:rsidRPr="00723D50" w:rsidRDefault="00B45D79" w:rsidP="00B45D79">
      <w:pPr>
        <w:shd w:val="clear" w:color="auto" w:fill="FFFFFF"/>
        <w:autoSpaceDE w:val="0"/>
        <w:autoSpaceDN w:val="0"/>
        <w:adjustRightInd w:val="0"/>
        <w:ind w:firstLine="709"/>
        <w:jc w:val="both"/>
      </w:pPr>
      <w:r w:rsidRPr="00723D50">
        <w:rPr>
          <w:color w:val="000000"/>
        </w:rPr>
        <w:t>4. Крамаренко Г.В. Техническая эксплуатация автомобилей М., Транспорт, 2012.</w:t>
      </w:r>
    </w:p>
    <w:p w:rsidR="002C3182" w:rsidRPr="000A0D94" w:rsidRDefault="002C3182"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D342B" w:rsidRPr="00B45D79" w:rsidRDefault="00C1379B" w:rsidP="00B45D79">
      <w:pPr>
        <w:jc w:val="center"/>
        <w:rPr>
          <w:b/>
        </w:rPr>
      </w:pPr>
      <w:r w:rsidRPr="000A0D94">
        <w:br w:type="page"/>
      </w:r>
      <w:r w:rsidR="00B45D79" w:rsidRPr="00B45D79">
        <w:rPr>
          <w:b/>
        </w:rPr>
        <w:lastRenderedPageBreak/>
        <w:t>4</w:t>
      </w:r>
      <w:r w:rsidR="005D342B" w:rsidRPr="00B45D79">
        <w:rPr>
          <w:b/>
        </w:rPr>
        <w:t xml:space="preserve">. </w:t>
      </w:r>
      <w:r w:rsidR="00FF6AC7" w:rsidRPr="00B45D79">
        <w:rPr>
          <w:b/>
        </w:rPr>
        <w:t xml:space="preserve">Контроль и оценка результатов </w:t>
      </w:r>
      <w:r w:rsidR="005D342B" w:rsidRPr="00B45D79">
        <w:rPr>
          <w:b/>
        </w:rPr>
        <w:t xml:space="preserve">освоения </w:t>
      </w:r>
      <w:r w:rsidR="002542E8" w:rsidRPr="00B45D79">
        <w:rPr>
          <w:b/>
        </w:rPr>
        <w:t xml:space="preserve">учебной </w:t>
      </w:r>
      <w:r w:rsidR="00B45D79">
        <w:rPr>
          <w:b/>
        </w:rPr>
        <w:t>д</w:t>
      </w:r>
      <w:r w:rsidR="005D342B" w:rsidRPr="00B45D79">
        <w:rPr>
          <w:b/>
        </w:rPr>
        <w:t>исциплины</w:t>
      </w:r>
    </w:p>
    <w:p w:rsidR="00FF6AC7" w:rsidRPr="00B45D79" w:rsidRDefault="00FF6AC7" w:rsidP="00B45D79">
      <w:pPr>
        <w:ind w:firstLine="709"/>
      </w:pPr>
      <w:r w:rsidRPr="00B45D79">
        <w:t>Контроль и оценка результатов освоения дисциплины осуществляется преподавателем</w:t>
      </w:r>
      <w:r w:rsidR="00A01D81" w:rsidRPr="00B45D79">
        <w:t xml:space="preserve"> </w:t>
      </w:r>
      <w:r w:rsidRPr="00B45D79">
        <w:t xml:space="preserve">в процессе проведения практических занятий, тестирования, а также выполнения </w:t>
      </w:r>
      <w:r w:rsidR="00492935" w:rsidRPr="00B45D79">
        <w:t xml:space="preserve">обучающимися </w:t>
      </w:r>
      <w:r w:rsidRPr="00B45D79">
        <w:t>индивидуальных заданий</w:t>
      </w:r>
      <w:r w:rsidR="00612C35" w:rsidRPr="00B45D79">
        <w:t>.</w:t>
      </w:r>
    </w:p>
    <w:p w:rsidR="00E537A6" w:rsidRPr="000A0D94" w:rsidRDefault="00E537A6" w:rsidP="00946A17"/>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2"/>
        <w:gridCol w:w="3543"/>
      </w:tblGrid>
      <w:tr w:rsidR="00FF6AC7"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vAlign w:val="center"/>
          </w:tcPr>
          <w:p w:rsidR="00FF6AC7" w:rsidRPr="000A0D94" w:rsidRDefault="00FF6AC7" w:rsidP="00946A17">
            <w:pPr>
              <w:jc w:val="center"/>
              <w:rPr>
                <w:b/>
                <w:bCs/>
              </w:rPr>
            </w:pPr>
            <w:r w:rsidRPr="000A0D94">
              <w:rPr>
                <w:b/>
                <w:bCs/>
              </w:rPr>
              <w:t xml:space="preserve">Результаты </w:t>
            </w:r>
            <w:r w:rsidR="00DF0403" w:rsidRPr="000A0D94">
              <w:rPr>
                <w:b/>
                <w:bCs/>
              </w:rPr>
              <w:t>обучения</w:t>
            </w:r>
          </w:p>
          <w:p w:rsidR="00FF6AC7" w:rsidRPr="000A0D94" w:rsidRDefault="00FF6AC7" w:rsidP="00946A17">
            <w:pPr>
              <w:jc w:val="center"/>
              <w:rPr>
                <w:b/>
                <w:bCs/>
              </w:rPr>
            </w:pPr>
            <w:r w:rsidRPr="000A0D94">
              <w:rPr>
                <w:b/>
                <w:bCs/>
              </w:rPr>
              <w:t>(освоенные умения</w:t>
            </w:r>
            <w:r w:rsidR="005D342B" w:rsidRPr="000A0D94">
              <w:rPr>
                <w:b/>
                <w:bCs/>
              </w:rPr>
              <w:t>, усвоенные знания</w:t>
            </w:r>
            <w:r w:rsidRPr="000A0D94">
              <w:rPr>
                <w:b/>
                <w:bCs/>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FF6AC7" w:rsidRPr="000A0D94" w:rsidRDefault="00F4731F" w:rsidP="00946A17">
            <w:pPr>
              <w:jc w:val="center"/>
              <w:rPr>
                <w:b/>
                <w:bCs/>
              </w:rPr>
            </w:pPr>
            <w:r w:rsidRPr="000A0D94">
              <w:rPr>
                <w:b/>
              </w:rPr>
              <w:t>Формы</w:t>
            </w:r>
            <w:r w:rsidR="00FF6AC7" w:rsidRPr="000A0D94">
              <w:rPr>
                <w:b/>
              </w:rPr>
              <w:t xml:space="preserve"> и метод</w:t>
            </w:r>
            <w:r w:rsidR="00F02DDE" w:rsidRPr="000A0D94">
              <w:rPr>
                <w:b/>
              </w:rPr>
              <w:t>ы</w:t>
            </w:r>
            <w:r w:rsidR="00FF6AC7" w:rsidRPr="000A0D94">
              <w:rPr>
                <w:b/>
              </w:rPr>
              <w:t xml:space="preserve"> </w:t>
            </w:r>
            <w:r w:rsidR="00CC1CCC" w:rsidRPr="000A0D94">
              <w:rPr>
                <w:b/>
              </w:rPr>
              <w:t xml:space="preserve">контроля и </w:t>
            </w:r>
            <w:r w:rsidR="00FF6AC7" w:rsidRPr="000A0D94">
              <w:rPr>
                <w:b/>
              </w:rPr>
              <w:t>оценки</w:t>
            </w:r>
            <w:r w:rsidR="003C5AF2" w:rsidRPr="000A0D94">
              <w:rPr>
                <w:b/>
              </w:rPr>
              <w:t xml:space="preserve"> результатов обучения</w:t>
            </w:r>
            <w:r w:rsidR="00FF6AC7" w:rsidRPr="000A0D94">
              <w:rPr>
                <w:b/>
              </w:rPr>
              <w:t xml:space="preserve"> </w:t>
            </w:r>
          </w:p>
        </w:tc>
      </w:tr>
      <w:tr w:rsidR="00FF6AC7"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FF6AC7" w:rsidRPr="000A0D94" w:rsidRDefault="00BB1445" w:rsidP="00946A17">
            <w:pPr>
              <w:jc w:val="center"/>
              <w:rPr>
                <w:bCs/>
                <w:i/>
              </w:rPr>
            </w:pPr>
            <w:r w:rsidRPr="000A0D94">
              <w:rPr>
                <w:bCs/>
                <w:i/>
              </w:rPr>
              <w:t>1</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FF6AC7" w:rsidRPr="000A0D94" w:rsidRDefault="00BB1445" w:rsidP="00946A17">
            <w:pPr>
              <w:jc w:val="center"/>
              <w:rPr>
                <w:bCs/>
                <w:i/>
              </w:rPr>
            </w:pPr>
            <w:r w:rsidRPr="000A0D94">
              <w:rPr>
                <w:bCs/>
                <w:i/>
              </w:rPr>
              <w:t>2</w:t>
            </w:r>
          </w:p>
        </w:tc>
      </w:tr>
      <w:tr w:rsidR="00BB144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BB1445" w:rsidP="00946A17">
            <w:pPr>
              <w:rPr>
                <w:b/>
                <w:bCs/>
              </w:rPr>
            </w:pPr>
            <w:r w:rsidRPr="000A0D94">
              <w:rPr>
                <w:b/>
                <w:bCs/>
              </w:rPr>
              <w:t xml:space="preserve">Умения: </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BB1445" w:rsidP="00946A17">
            <w:pPr>
              <w:rPr>
                <w:b/>
                <w:bCs/>
              </w:rPr>
            </w:pPr>
          </w:p>
        </w:tc>
      </w:tr>
      <w:tr w:rsidR="00BB144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DD2930" w:rsidP="00DD2930">
            <w:pPr>
              <w:tabs>
                <w:tab w:val="left" w:pos="273"/>
              </w:tabs>
              <w:jc w:val="both"/>
            </w:pPr>
            <w:r>
              <w:t xml:space="preserve">читать принципиальные </w:t>
            </w:r>
            <w:r w:rsidR="00927B33" w:rsidRPr="000A0D94">
              <w:t>схемы;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C16AED" w:rsidP="00B45D79">
            <w:pPr>
              <w:jc w:val="both"/>
              <w:rPr>
                <w:bCs/>
              </w:rPr>
            </w:pPr>
            <w:r w:rsidRPr="000A0D94">
              <w:rPr>
                <w:bCs/>
              </w:rPr>
              <w:t>устный опрос</w:t>
            </w:r>
            <w:r w:rsidR="00B45D79">
              <w:rPr>
                <w:bCs/>
              </w:rPr>
              <w:t>, экспертное наблюдение</w:t>
            </w:r>
          </w:p>
        </w:tc>
      </w:tr>
      <w:tr w:rsidR="00760E3C"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760E3C" w:rsidRPr="000A0D94" w:rsidRDefault="00760E3C" w:rsidP="00D23D25">
            <w:pPr>
              <w:tabs>
                <w:tab w:val="left" w:pos="273"/>
              </w:tabs>
            </w:pPr>
            <w:r w:rsidRPr="000A0D94">
              <w:t xml:space="preserve">рассчитывать параметры </w:t>
            </w:r>
            <w:r w:rsidR="00D23D25">
              <w:t xml:space="preserve">простых </w:t>
            </w:r>
            <w:r w:rsidRPr="000A0D94">
              <w:t>электрических схем;</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760E3C" w:rsidRPr="000A0D94" w:rsidRDefault="00B04E3A" w:rsidP="00341A10">
            <w:pPr>
              <w:jc w:val="both"/>
              <w:rPr>
                <w:bCs/>
              </w:rPr>
            </w:pPr>
            <w:r>
              <w:rPr>
                <w:bCs/>
              </w:rPr>
              <w:t>п</w:t>
            </w:r>
            <w:r w:rsidR="00C938A0">
              <w:rPr>
                <w:bCs/>
              </w:rPr>
              <w:t>исьменная проверка</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27B33">
            <w:pPr>
              <w:tabs>
                <w:tab w:val="left" w:pos="273"/>
              </w:tabs>
              <w:jc w:val="both"/>
            </w:pPr>
            <w:r w:rsidRPr="000A0D94">
              <w:t>собирать электрические схемы;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D23D25">
            <w:pPr>
              <w:rPr>
                <w:bCs/>
              </w:rPr>
            </w:pPr>
            <w:r w:rsidRPr="000A0D94">
              <w:rPr>
                <w:bCs/>
              </w:rPr>
              <w:t xml:space="preserve">наблюдение </w:t>
            </w:r>
            <w:r w:rsidR="00C938A0">
              <w:rPr>
                <w:bCs/>
              </w:rPr>
              <w:t>и сборка на стендах.</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27B33">
            <w:pPr>
              <w:tabs>
                <w:tab w:val="left" w:pos="273"/>
              </w:tabs>
              <w:jc w:val="both"/>
            </w:pPr>
            <w:r w:rsidRPr="000A0D94">
              <w:t>пользоваться электроизмерительными приборами и приспособлениями;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D23D25">
            <w:pPr>
              <w:rPr>
                <w:bCs/>
              </w:rPr>
            </w:pPr>
            <w:r w:rsidRPr="000A0D94">
              <w:rPr>
                <w:bCs/>
              </w:rPr>
              <w:t xml:space="preserve">наблюдение </w:t>
            </w:r>
            <w:r w:rsidR="00C938A0">
              <w:rPr>
                <w:bCs/>
              </w:rPr>
              <w:t>и пользование на уроках</w:t>
            </w:r>
            <w:r w:rsidR="00B04E3A">
              <w:rPr>
                <w:bCs/>
              </w:rPr>
              <w:t xml:space="preserve"> </w:t>
            </w:r>
            <w:r w:rsidR="00C938A0">
              <w:rPr>
                <w:bCs/>
              </w:rPr>
              <w:t>теоретического обучения</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46A17">
            <w:pPr>
              <w:rPr>
                <w:bCs/>
              </w:rPr>
            </w:pPr>
            <w:r w:rsidRPr="000A0D94">
              <w:rPr>
                <w:b/>
                <w:bCs/>
              </w:rPr>
              <w:t>Знания:</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D23D25" w:rsidP="00FD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основные законы электротехник</w:t>
            </w:r>
            <w:r w:rsidR="00EB3D25" w:rsidRPr="000A0D94">
              <w:t>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46A17">
            <w:pPr>
              <w:jc w:val="both"/>
              <w:rPr>
                <w:bCs/>
              </w:rPr>
            </w:pPr>
            <w:r w:rsidRPr="000A0D94">
              <w:rPr>
                <w:bCs/>
              </w:rPr>
              <w:t>устный опрос</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612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0D94">
              <w:t xml:space="preserve">принципы действия, устройство, основные характеристики электроизмерительных </w:t>
            </w:r>
            <w:r w:rsidR="00DD2930">
              <w:t>приборов</w:t>
            </w:r>
            <w:r w:rsidRPr="000A0D94">
              <w:t>;</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r w:rsidRPr="000A0D94">
              <w:rPr>
                <w:bCs/>
              </w:rPr>
              <w:t>письменная проверка</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DD2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0D94">
              <w:t>основные правила эксплуатации электрооборудования;</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r w:rsidRPr="000A0D94">
              <w:rPr>
                <w:bCs/>
              </w:rPr>
              <w:t>устный опрос</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2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A0D94">
              <w:t>основные электротехнические материалы;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r w:rsidRPr="000A0D94">
              <w:rPr>
                <w:bCs/>
              </w:rPr>
              <w:t>устный опрос</w:t>
            </w:r>
          </w:p>
        </w:tc>
      </w:tr>
      <w:tr w:rsidR="00A24946"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A24946" w:rsidRPr="000A0D94" w:rsidRDefault="00A24946" w:rsidP="0092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A0D94">
              <w:t>правила сращивания, спайки и изоляции проводов.</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A24946" w:rsidRPr="000A0D94" w:rsidRDefault="00A24946" w:rsidP="00F67C32">
            <w:pPr>
              <w:jc w:val="both"/>
              <w:rPr>
                <w:bCs/>
              </w:rPr>
            </w:pPr>
            <w:r w:rsidRPr="000A0D94">
              <w:rPr>
                <w:bCs/>
              </w:rPr>
              <w:t>устный опрос</w:t>
            </w:r>
          </w:p>
        </w:tc>
      </w:tr>
    </w:tbl>
    <w:p w:rsidR="00973FC5" w:rsidRPr="000A0D94" w:rsidRDefault="00612C35"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
    <w:sectPr w:rsidR="00973FC5" w:rsidRPr="000A0D94" w:rsidSect="00B56D52">
      <w:pgSz w:w="11906" w:h="16838"/>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D02" w:rsidRDefault="00D43D02">
      <w:r>
        <w:separator/>
      </w:r>
    </w:p>
  </w:endnote>
  <w:endnote w:type="continuationSeparator" w:id="0">
    <w:p w:rsidR="00D43D02" w:rsidRDefault="00D43D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E0" w:rsidRDefault="00BE3D89" w:rsidP="00762D58">
    <w:pPr>
      <w:pStyle w:val="af0"/>
      <w:framePr w:wrap="around" w:vAnchor="text" w:hAnchor="margin" w:xAlign="right" w:y="1"/>
      <w:rPr>
        <w:rStyle w:val="af1"/>
      </w:rPr>
    </w:pPr>
    <w:r>
      <w:rPr>
        <w:rStyle w:val="af1"/>
      </w:rPr>
      <w:fldChar w:fldCharType="begin"/>
    </w:r>
    <w:r w:rsidR="00664EE0">
      <w:rPr>
        <w:rStyle w:val="af1"/>
      </w:rPr>
      <w:instrText xml:space="preserve">PAGE  </w:instrText>
    </w:r>
    <w:r>
      <w:rPr>
        <w:rStyle w:val="af1"/>
      </w:rPr>
      <w:fldChar w:fldCharType="end"/>
    </w:r>
  </w:p>
  <w:p w:rsidR="00664EE0" w:rsidRDefault="00664EE0" w:rsidP="00C633FB">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E0" w:rsidRDefault="00BE3D89" w:rsidP="00762D58">
    <w:pPr>
      <w:pStyle w:val="af0"/>
      <w:framePr w:wrap="around" w:vAnchor="text" w:hAnchor="margin" w:xAlign="right" w:y="1"/>
      <w:rPr>
        <w:rStyle w:val="af1"/>
      </w:rPr>
    </w:pPr>
    <w:r>
      <w:rPr>
        <w:rStyle w:val="af1"/>
      </w:rPr>
      <w:fldChar w:fldCharType="begin"/>
    </w:r>
    <w:r w:rsidR="00664EE0">
      <w:rPr>
        <w:rStyle w:val="af1"/>
      </w:rPr>
      <w:instrText xml:space="preserve">PAGE  </w:instrText>
    </w:r>
    <w:r>
      <w:rPr>
        <w:rStyle w:val="af1"/>
      </w:rPr>
      <w:fldChar w:fldCharType="separate"/>
    </w:r>
    <w:r w:rsidR="00325176">
      <w:rPr>
        <w:rStyle w:val="af1"/>
        <w:noProof/>
      </w:rPr>
      <w:t>2</w:t>
    </w:r>
    <w:r>
      <w:rPr>
        <w:rStyle w:val="af1"/>
      </w:rPr>
      <w:fldChar w:fldCharType="end"/>
    </w:r>
  </w:p>
  <w:p w:rsidR="00664EE0" w:rsidRDefault="00664EE0" w:rsidP="00C633FB">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D02" w:rsidRDefault="00D43D02">
      <w:r>
        <w:separator/>
      </w:r>
    </w:p>
  </w:footnote>
  <w:footnote w:type="continuationSeparator" w:id="0">
    <w:p w:rsidR="00D43D02" w:rsidRDefault="00D43D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038BB"/>
    <w:multiLevelType w:val="singleLevel"/>
    <w:tmpl w:val="53CAE868"/>
    <w:lvl w:ilvl="0">
      <w:start w:val="1"/>
      <w:numFmt w:val="decimal"/>
      <w:lvlText w:val="%1."/>
      <w:legacy w:legacy="1" w:legacySpace="0" w:legacyIndent="353"/>
      <w:lvlJc w:val="left"/>
      <w:rPr>
        <w:rFonts w:ascii="Times New Roman" w:eastAsia="Times New Roman" w:hAnsi="Times New Roman" w:cs="Times New Roman"/>
      </w:rPr>
    </w:lvl>
  </w:abstractNum>
  <w:abstractNum w:abstractNumId="1">
    <w:nsid w:val="0CD87AE5"/>
    <w:multiLevelType w:val="hybridMultilevel"/>
    <w:tmpl w:val="DAAC8868"/>
    <w:lvl w:ilvl="0" w:tplc="D6DAF826">
      <w:start w:val="1"/>
      <w:numFmt w:val="bullet"/>
      <w:lvlText w:val=""/>
      <w:lvlJc w:val="left"/>
      <w:pPr>
        <w:tabs>
          <w:tab w:val="num" w:pos="993"/>
        </w:tabs>
        <w:ind w:left="993" w:hanging="56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1D84654"/>
    <w:multiLevelType w:val="hybridMultilevel"/>
    <w:tmpl w:val="E2F4617E"/>
    <w:lvl w:ilvl="0" w:tplc="AF3627EC">
      <w:start w:val="1"/>
      <w:numFmt w:val="decimal"/>
      <w:lvlText w:val="У%1."/>
      <w:lvlJc w:val="left"/>
      <w:pPr>
        <w:tabs>
          <w:tab w:val="num" w:pos="993"/>
        </w:tabs>
        <w:ind w:left="993" w:hanging="567"/>
      </w:pPr>
      <w:rPr>
        <w:rFonts w:hint="default"/>
        <w:sz w:val="24"/>
        <w:szCs w:val="24"/>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266CBE"/>
    <w:multiLevelType w:val="singleLevel"/>
    <w:tmpl w:val="7F289B24"/>
    <w:lvl w:ilvl="0">
      <w:start w:val="1"/>
      <w:numFmt w:val="decimal"/>
      <w:lvlText w:val="%1."/>
      <w:legacy w:legacy="1" w:legacySpace="0" w:legacyIndent="367"/>
      <w:lvlJc w:val="left"/>
      <w:rPr>
        <w:rFonts w:ascii="Times New Roman" w:eastAsia="Times New Roman" w:hAnsi="Times New Roman" w:cs="Times New Roman"/>
      </w:rPr>
    </w:lvl>
  </w:abstractNum>
  <w:abstractNum w:abstractNumId="9">
    <w:nsid w:val="1A38152C"/>
    <w:multiLevelType w:val="hybridMultilevel"/>
    <w:tmpl w:val="C42EA2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057BA9"/>
    <w:multiLevelType w:val="hybridMultilevel"/>
    <w:tmpl w:val="A776DD4A"/>
    <w:lvl w:ilvl="0" w:tplc="D6DAF826">
      <w:start w:val="1"/>
      <w:numFmt w:val="bullet"/>
      <w:lvlText w:val=""/>
      <w:lvlJc w:val="left"/>
      <w:pPr>
        <w:tabs>
          <w:tab w:val="num" w:pos="993"/>
        </w:tabs>
        <w:ind w:left="993"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nsid w:val="1EE90C93"/>
    <w:multiLevelType w:val="hybridMultilevel"/>
    <w:tmpl w:val="C5E8C7D0"/>
    <w:lvl w:ilvl="0" w:tplc="0ED8BA54">
      <w:start w:val="1"/>
      <w:numFmt w:val="decimal"/>
      <w:lvlText w:val="З%1."/>
      <w:lvlJc w:val="left"/>
      <w:pPr>
        <w:tabs>
          <w:tab w:val="num" w:pos="993"/>
        </w:tabs>
        <w:ind w:left="993" w:hanging="567"/>
      </w:pPr>
      <w:rPr>
        <w:rFonts w:hint="default"/>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C10A09"/>
    <w:multiLevelType w:val="singleLevel"/>
    <w:tmpl w:val="AAE6D260"/>
    <w:lvl w:ilvl="0">
      <w:start w:val="1"/>
      <w:numFmt w:val="decimal"/>
      <w:lvlText w:val="%1. "/>
      <w:legacy w:legacy="1" w:legacySpace="0" w:legacyIndent="283"/>
      <w:lvlJc w:val="left"/>
      <w:pPr>
        <w:ind w:left="283" w:hanging="283"/>
      </w:pPr>
      <w:rPr>
        <w:b w:val="0"/>
        <w:i w:val="0"/>
        <w:sz w:val="28"/>
      </w:rPr>
    </w:lvl>
  </w:abstractNum>
  <w:abstractNum w:abstractNumId="14">
    <w:nsid w:val="3F7371F1"/>
    <w:multiLevelType w:val="hybridMultilevel"/>
    <w:tmpl w:val="DDE43650"/>
    <w:lvl w:ilvl="0" w:tplc="D6DAF826">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2B7D2B"/>
    <w:multiLevelType w:val="hybridMultilevel"/>
    <w:tmpl w:val="BFACC07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F54D56"/>
    <w:multiLevelType w:val="hybridMultilevel"/>
    <w:tmpl w:val="CE16C6A4"/>
    <w:lvl w:ilvl="0" w:tplc="0C9E83E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D36A80"/>
    <w:multiLevelType w:val="hybridMultilevel"/>
    <w:tmpl w:val="EB64EB98"/>
    <w:lvl w:ilvl="0" w:tplc="65CE1C62">
      <w:start w:val="1"/>
      <w:numFmt w:val="decimal"/>
      <w:lvlText w:val="З%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6F5F74"/>
    <w:multiLevelType w:val="hybridMultilevel"/>
    <w:tmpl w:val="276A5218"/>
    <w:lvl w:ilvl="0" w:tplc="8280D948">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1">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E267605"/>
    <w:multiLevelType w:val="hybridMultilevel"/>
    <w:tmpl w:val="BFACC0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B264217"/>
    <w:multiLevelType w:val="hybridMultilevel"/>
    <w:tmpl w:val="4C027C10"/>
    <w:lvl w:ilvl="0" w:tplc="39A4D95C">
      <w:start w:val="1"/>
      <w:numFmt w:val="decimal"/>
      <w:lvlText w:val="У%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4"/>
  </w:num>
  <w:num w:numId="4">
    <w:abstractNumId w:val="2"/>
  </w:num>
  <w:num w:numId="5">
    <w:abstractNumId w:val="12"/>
  </w:num>
  <w:num w:numId="6">
    <w:abstractNumId w:val="6"/>
  </w:num>
  <w:num w:numId="7">
    <w:abstractNumId w:val="9"/>
  </w:num>
  <w:num w:numId="8">
    <w:abstractNumId w:val="10"/>
  </w:num>
  <w:num w:numId="9">
    <w:abstractNumId w:val="1"/>
  </w:num>
  <w:num w:numId="10">
    <w:abstractNumId w:val="8"/>
  </w:num>
  <w:num w:numId="11">
    <w:abstractNumId w:val="0"/>
  </w:num>
  <w:num w:numId="12">
    <w:abstractNumId w:val="15"/>
  </w:num>
  <w:num w:numId="13">
    <w:abstractNumId w:val="16"/>
  </w:num>
  <w:num w:numId="14">
    <w:abstractNumId w:val="14"/>
  </w:num>
  <w:num w:numId="15">
    <w:abstractNumId w:val="17"/>
  </w:num>
  <w:num w:numId="16">
    <w:abstractNumId w:val="22"/>
  </w:num>
  <w:num w:numId="17">
    <w:abstractNumId w:val="5"/>
  </w:num>
  <w:num w:numId="18">
    <w:abstractNumId w:val="21"/>
  </w:num>
  <w:num w:numId="19">
    <w:abstractNumId w:val="3"/>
  </w:num>
  <w:num w:numId="20">
    <w:abstractNumId w:val="11"/>
  </w:num>
  <w:num w:numId="21">
    <w:abstractNumId w:val="23"/>
  </w:num>
  <w:num w:numId="22">
    <w:abstractNumId w:val="19"/>
  </w:num>
  <w:num w:numId="23">
    <w:abstractNumId w:val="20"/>
  </w:num>
  <w:num w:numId="24">
    <w:abstractNumId w:val="13"/>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1B26F1"/>
    <w:rsid w:val="000067AE"/>
    <w:rsid w:val="00007538"/>
    <w:rsid w:val="00010B1D"/>
    <w:rsid w:val="00013A16"/>
    <w:rsid w:val="00013A54"/>
    <w:rsid w:val="000165F5"/>
    <w:rsid w:val="00016675"/>
    <w:rsid w:val="000215C9"/>
    <w:rsid w:val="00024DE4"/>
    <w:rsid w:val="000257D0"/>
    <w:rsid w:val="00030102"/>
    <w:rsid w:val="00031EEB"/>
    <w:rsid w:val="00033BD9"/>
    <w:rsid w:val="0003586F"/>
    <w:rsid w:val="00040E09"/>
    <w:rsid w:val="0004246A"/>
    <w:rsid w:val="000443CB"/>
    <w:rsid w:val="0004786A"/>
    <w:rsid w:val="00052A45"/>
    <w:rsid w:val="0005406D"/>
    <w:rsid w:val="00060370"/>
    <w:rsid w:val="00064D79"/>
    <w:rsid w:val="0007474F"/>
    <w:rsid w:val="00074CF0"/>
    <w:rsid w:val="00077E6E"/>
    <w:rsid w:val="00081000"/>
    <w:rsid w:val="0008446C"/>
    <w:rsid w:val="000929DA"/>
    <w:rsid w:val="000930BB"/>
    <w:rsid w:val="000948D6"/>
    <w:rsid w:val="00096158"/>
    <w:rsid w:val="000A0D94"/>
    <w:rsid w:val="000A28F1"/>
    <w:rsid w:val="000B3593"/>
    <w:rsid w:val="000B7686"/>
    <w:rsid w:val="000C0357"/>
    <w:rsid w:val="000D5CDF"/>
    <w:rsid w:val="000E3F39"/>
    <w:rsid w:val="000E7389"/>
    <w:rsid w:val="000F1E74"/>
    <w:rsid w:val="000F370D"/>
    <w:rsid w:val="000F7263"/>
    <w:rsid w:val="000F74B1"/>
    <w:rsid w:val="00103B9F"/>
    <w:rsid w:val="00106480"/>
    <w:rsid w:val="0011375E"/>
    <w:rsid w:val="0011715B"/>
    <w:rsid w:val="00120CCB"/>
    <w:rsid w:val="00125E53"/>
    <w:rsid w:val="00126768"/>
    <w:rsid w:val="00127BA0"/>
    <w:rsid w:val="0013290F"/>
    <w:rsid w:val="0014522E"/>
    <w:rsid w:val="00153BEA"/>
    <w:rsid w:val="00155DB6"/>
    <w:rsid w:val="0016408F"/>
    <w:rsid w:val="00165325"/>
    <w:rsid w:val="00177241"/>
    <w:rsid w:val="00177942"/>
    <w:rsid w:val="001804CB"/>
    <w:rsid w:val="001815B3"/>
    <w:rsid w:val="00192CA7"/>
    <w:rsid w:val="001965C3"/>
    <w:rsid w:val="001A076C"/>
    <w:rsid w:val="001A0B4E"/>
    <w:rsid w:val="001A149E"/>
    <w:rsid w:val="001A14F3"/>
    <w:rsid w:val="001A3252"/>
    <w:rsid w:val="001A4FE4"/>
    <w:rsid w:val="001B26F1"/>
    <w:rsid w:val="001B2D94"/>
    <w:rsid w:val="001B40C3"/>
    <w:rsid w:val="001C3BD2"/>
    <w:rsid w:val="001C4944"/>
    <w:rsid w:val="001D0CE0"/>
    <w:rsid w:val="001D0E7B"/>
    <w:rsid w:val="001D2214"/>
    <w:rsid w:val="001E227C"/>
    <w:rsid w:val="001E7694"/>
    <w:rsid w:val="001E7D60"/>
    <w:rsid w:val="001F2155"/>
    <w:rsid w:val="001F6218"/>
    <w:rsid w:val="00205AED"/>
    <w:rsid w:val="00206C48"/>
    <w:rsid w:val="00206E2D"/>
    <w:rsid w:val="00220E9B"/>
    <w:rsid w:val="0022405D"/>
    <w:rsid w:val="00231C05"/>
    <w:rsid w:val="00234704"/>
    <w:rsid w:val="00241997"/>
    <w:rsid w:val="002542E8"/>
    <w:rsid w:val="00254A26"/>
    <w:rsid w:val="002560EA"/>
    <w:rsid w:val="00265AFD"/>
    <w:rsid w:val="00265D17"/>
    <w:rsid w:val="0027031D"/>
    <w:rsid w:val="00273CF6"/>
    <w:rsid w:val="00277CDD"/>
    <w:rsid w:val="002830A1"/>
    <w:rsid w:val="00291235"/>
    <w:rsid w:val="002A118F"/>
    <w:rsid w:val="002B4C5E"/>
    <w:rsid w:val="002C3182"/>
    <w:rsid w:val="002C4A3F"/>
    <w:rsid w:val="002D0793"/>
    <w:rsid w:val="002E1260"/>
    <w:rsid w:val="002E1ADC"/>
    <w:rsid w:val="002E28FE"/>
    <w:rsid w:val="002E3490"/>
    <w:rsid w:val="002E6BD6"/>
    <w:rsid w:val="002E77DA"/>
    <w:rsid w:val="002E7A40"/>
    <w:rsid w:val="002F07E2"/>
    <w:rsid w:val="002F10F6"/>
    <w:rsid w:val="002F118B"/>
    <w:rsid w:val="003029BA"/>
    <w:rsid w:val="00305709"/>
    <w:rsid w:val="0031029F"/>
    <w:rsid w:val="003142AC"/>
    <w:rsid w:val="00314B5F"/>
    <w:rsid w:val="00316B5B"/>
    <w:rsid w:val="0032363C"/>
    <w:rsid w:val="00325176"/>
    <w:rsid w:val="003275AB"/>
    <w:rsid w:val="00330695"/>
    <w:rsid w:val="00335812"/>
    <w:rsid w:val="0033677B"/>
    <w:rsid w:val="00341A10"/>
    <w:rsid w:val="003471B2"/>
    <w:rsid w:val="003509A1"/>
    <w:rsid w:val="00355E26"/>
    <w:rsid w:val="003560B3"/>
    <w:rsid w:val="003569D8"/>
    <w:rsid w:val="00363900"/>
    <w:rsid w:val="003648A6"/>
    <w:rsid w:val="00367B0D"/>
    <w:rsid w:val="00374E56"/>
    <w:rsid w:val="00376E5E"/>
    <w:rsid w:val="00382FE4"/>
    <w:rsid w:val="00395AAD"/>
    <w:rsid w:val="003A6A98"/>
    <w:rsid w:val="003B2B6F"/>
    <w:rsid w:val="003B4EDB"/>
    <w:rsid w:val="003B5539"/>
    <w:rsid w:val="003C2B5C"/>
    <w:rsid w:val="003C5AF2"/>
    <w:rsid w:val="003C68B3"/>
    <w:rsid w:val="003D2273"/>
    <w:rsid w:val="003D258C"/>
    <w:rsid w:val="003D341E"/>
    <w:rsid w:val="003D769D"/>
    <w:rsid w:val="003E0341"/>
    <w:rsid w:val="003E0FBC"/>
    <w:rsid w:val="003F71F0"/>
    <w:rsid w:val="00406A54"/>
    <w:rsid w:val="00411767"/>
    <w:rsid w:val="00413F18"/>
    <w:rsid w:val="0042364A"/>
    <w:rsid w:val="0042381A"/>
    <w:rsid w:val="00441FFE"/>
    <w:rsid w:val="004502CD"/>
    <w:rsid w:val="00462D52"/>
    <w:rsid w:val="00463EFB"/>
    <w:rsid w:val="00463F97"/>
    <w:rsid w:val="004647C6"/>
    <w:rsid w:val="00470413"/>
    <w:rsid w:val="004759F0"/>
    <w:rsid w:val="00477372"/>
    <w:rsid w:val="004801DC"/>
    <w:rsid w:val="00480D6F"/>
    <w:rsid w:val="00481D2D"/>
    <w:rsid w:val="00492935"/>
    <w:rsid w:val="00492BE6"/>
    <w:rsid w:val="00496855"/>
    <w:rsid w:val="004A0E22"/>
    <w:rsid w:val="004A301F"/>
    <w:rsid w:val="004A3AC0"/>
    <w:rsid w:val="004C3D21"/>
    <w:rsid w:val="004C54E5"/>
    <w:rsid w:val="004C79A1"/>
    <w:rsid w:val="004D031A"/>
    <w:rsid w:val="004D6BFD"/>
    <w:rsid w:val="004E2076"/>
    <w:rsid w:val="004E2CCE"/>
    <w:rsid w:val="004E5C2A"/>
    <w:rsid w:val="004E615E"/>
    <w:rsid w:val="004E7BE0"/>
    <w:rsid w:val="004F2EB6"/>
    <w:rsid w:val="004F3A3B"/>
    <w:rsid w:val="004F69AC"/>
    <w:rsid w:val="005040D8"/>
    <w:rsid w:val="00506BC2"/>
    <w:rsid w:val="00512333"/>
    <w:rsid w:val="00515B99"/>
    <w:rsid w:val="00531020"/>
    <w:rsid w:val="005360BB"/>
    <w:rsid w:val="00542830"/>
    <w:rsid w:val="0054685A"/>
    <w:rsid w:val="00551984"/>
    <w:rsid w:val="00556652"/>
    <w:rsid w:val="0055741C"/>
    <w:rsid w:val="005710B5"/>
    <w:rsid w:val="00577AC0"/>
    <w:rsid w:val="0058449B"/>
    <w:rsid w:val="00586B54"/>
    <w:rsid w:val="00590A01"/>
    <w:rsid w:val="00590B2E"/>
    <w:rsid w:val="0059554C"/>
    <w:rsid w:val="005A2BE4"/>
    <w:rsid w:val="005A6D17"/>
    <w:rsid w:val="005B2AF9"/>
    <w:rsid w:val="005B33B8"/>
    <w:rsid w:val="005B5330"/>
    <w:rsid w:val="005B5F6C"/>
    <w:rsid w:val="005B643A"/>
    <w:rsid w:val="005C1794"/>
    <w:rsid w:val="005C18EA"/>
    <w:rsid w:val="005C1E26"/>
    <w:rsid w:val="005D09B7"/>
    <w:rsid w:val="005D342B"/>
    <w:rsid w:val="005F2A77"/>
    <w:rsid w:val="00612C35"/>
    <w:rsid w:val="006146C8"/>
    <w:rsid w:val="00620DBD"/>
    <w:rsid w:val="00620E82"/>
    <w:rsid w:val="00621CB4"/>
    <w:rsid w:val="00621D35"/>
    <w:rsid w:val="006254FB"/>
    <w:rsid w:val="006275F6"/>
    <w:rsid w:val="00627E4F"/>
    <w:rsid w:val="00631C7F"/>
    <w:rsid w:val="006320D4"/>
    <w:rsid w:val="00632D22"/>
    <w:rsid w:val="006345F7"/>
    <w:rsid w:val="00634955"/>
    <w:rsid w:val="00640DD2"/>
    <w:rsid w:val="00653C03"/>
    <w:rsid w:val="00655FED"/>
    <w:rsid w:val="006566F9"/>
    <w:rsid w:val="00660EE4"/>
    <w:rsid w:val="00664EE0"/>
    <w:rsid w:val="006662C9"/>
    <w:rsid w:val="00676918"/>
    <w:rsid w:val="006812F0"/>
    <w:rsid w:val="00681DAD"/>
    <w:rsid w:val="00686B6B"/>
    <w:rsid w:val="00694F26"/>
    <w:rsid w:val="00695A8B"/>
    <w:rsid w:val="006A1CF5"/>
    <w:rsid w:val="006A3648"/>
    <w:rsid w:val="006A5323"/>
    <w:rsid w:val="006B31A8"/>
    <w:rsid w:val="006B7E74"/>
    <w:rsid w:val="006C18A1"/>
    <w:rsid w:val="006C26FD"/>
    <w:rsid w:val="006D007D"/>
    <w:rsid w:val="006D0F7F"/>
    <w:rsid w:val="006D1102"/>
    <w:rsid w:val="006E58D4"/>
    <w:rsid w:val="006F0BE9"/>
    <w:rsid w:val="006F2D10"/>
    <w:rsid w:val="006F73C1"/>
    <w:rsid w:val="007041B2"/>
    <w:rsid w:val="007100F4"/>
    <w:rsid w:val="0071553F"/>
    <w:rsid w:val="007232A3"/>
    <w:rsid w:val="00730538"/>
    <w:rsid w:val="00735E94"/>
    <w:rsid w:val="0073653F"/>
    <w:rsid w:val="0074002E"/>
    <w:rsid w:val="00760E3C"/>
    <w:rsid w:val="00762D58"/>
    <w:rsid w:val="00763C03"/>
    <w:rsid w:val="007651CC"/>
    <w:rsid w:val="00766D26"/>
    <w:rsid w:val="00776962"/>
    <w:rsid w:val="00780509"/>
    <w:rsid w:val="00780BD7"/>
    <w:rsid w:val="00783320"/>
    <w:rsid w:val="007930E6"/>
    <w:rsid w:val="00793311"/>
    <w:rsid w:val="00795791"/>
    <w:rsid w:val="00797FA5"/>
    <w:rsid w:val="007A0532"/>
    <w:rsid w:val="007A7067"/>
    <w:rsid w:val="007B0E94"/>
    <w:rsid w:val="007B5275"/>
    <w:rsid w:val="007B5631"/>
    <w:rsid w:val="007B579D"/>
    <w:rsid w:val="007C0912"/>
    <w:rsid w:val="007C0BE2"/>
    <w:rsid w:val="007C2EA1"/>
    <w:rsid w:val="007C37B9"/>
    <w:rsid w:val="007D5677"/>
    <w:rsid w:val="007D6B64"/>
    <w:rsid w:val="007E2272"/>
    <w:rsid w:val="007E30AF"/>
    <w:rsid w:val="007E57AB"/>
    <w:rsid w:val="007E587B"/>
    <w:rsid w:val="0080100A"/>
    <w:rsid w:val="00804BAA"/>
    <w:rsid w:val="00810CA2"/>
    <w:rsid w:val="0081333D"/>
    <w:rsid w:val="00814B45"/>
    <w:rsid w:val="00820040"/>
    <w:rsid w:val="00830732"/>
    <w:rsid w:val="00835B12"/>
    <w:rsid w:val="008435E4"/>
    <w:rsid w:val="008442B0"/>
    <w:rsid w:val="00847C99"/>
    <w:rsid w:val="00862664"/>
    <w:rsid w:val="0089210A"/>
    <w:rsid w:val="008A0CE2"/>
    <w:rsid w:val="008A297A"/>
    <w:rsid w:val="008A6092"/>
    <w:rsid w:val="008A6D9E"/>
    <w:rsid w:val="008B3081"/>
    <w:rsid w:val="008B3D58"/>
    <w:rsid w:val="008B4A1F"/>
    <w:rsid w:val="008B4F42"/>
    <w:rsid w:val="008C68A4"/>
    <w:rsid w:val="008D4EAF"/>
    <w:rsid w:val="008E0C00"/>
    <w:rsid w:val="008E2112"/>
    <w:rsid w:val="008E41A1"/>
    <w:rsid w:val="008E566A"/>
    <w:rsid w:val="008F5B11"/>
    <w:rsid w:val="008F61DA"/>
    <w:rsid w:val="009010E2"/>
    <w:rsid w:val="00901BE1"/>
    <w:rsid w:val="00910729"/>
    <w:rsid w:val="009118B5"/>
    <w:rsid w:val="00911C43"/>
    <w:rsid w:val="00913842"/>
    <w:rsid w:val="00915139"/>
    <w:rsid w:val="00915462"/>
    <w:rsid w:val="00921902"/>
    <w:rsid w:val="00924416"/>
    <w:rsid w:val="00927B33"/>
    <w:rsid w:val="00936948"/>
    <w:rsid w:val="00946228"/>
    <w:rsid w:val="00946A17"/>
    <w:rsid w:val="00956697"/>
    <w:rsid w:val="00957766"/>
    <w:rsid w:val="009632A1"/>
    <w:rsid w:val="00963770"/>
    <w:rsid w:val="00964095"/>
    <w:rsid w:val="00966270"/>
    <w:rsid w:val="009710D7"/>
    <w:rsid w:val="00973FC5"/>
    <w:rsid w:val="009742B5"/>
    <w:rsid w:val="00986A5C"/>
    <w:rsid w:val="00991719"/>
    <w:rsid w:val="009939C2"/>
    <w:rsid w:val="009966CE"/>
    <w:rsid w:val="009A3CAA"/>
    <w:rsid w:val="009B059F"/>
    <w:rsid w:val="009B36B7"/>
    <w:rsid w:val="009B5AA0"/>
    <w:rsid w:val="009B629B"/>
    <w:rsid w:val="009C1139"/>
    <w:rsid w:val="009C757A"/>
    <w:rsid w:val="009D43C8"/>
    <w:rsid w:val="009E16AC"/>
    <w:rsid w:val="009E7B01"/>
    <w:rsid w:val="009F1406"/>
    <w:rsid w:val="009F2C79"/>
    <w:rsid w:val="009F35F5"/>
    <w:rsid w:val="00A01D81"/>
    <w:rsid w:val="00A108E0"/>
    <w:rsid w:val="00A1183A"/>
    <w:rsid w:val="00A202A1"/>
    <w:rsid w:val="00A24946"/>
    <w:rsid w:val="00A264EF"/>
    <w:rsid w:val="00A31B7D"/>
    <w:rsid w:val="00A37B80"/>
    <w:rsid w:val="00A37F0D"/>
    <w:rsid w:val="00A50E70"/>
    <w:rsid w:val="00A55148"/>
    <w:rsid w:val="00A55387"/>
    <w:rsid w:val="00A56E39"/>
    <w:rsid w:val="00A60F6E"/>
    <w:rsid w:val="00A6116E"/>
    <w:rsid w:val="00A65158"/>
    <w:rsid w:val="00A73CF2"/>
    <w:rsid w:val="00A74573"/>
    <w:rsid w:val="00A81C54"/>
    <w:rsid w:val="00A854B3"/>
    <w:rsid w:val="00A905C0"/>
    <w:rsid w:val="00A91822"/>
    <w:rsid w:val="00A9303A"/>
    <w:rsid w:val="00A937DF"/>
    <w:rsid w:val="00A97C23"/>
    <w:rsid w:val="00AA482B"/>
    <w:rsid w:val="00AA75E4"/>
    <w:rsid w:val="00AB0C38"/>
    <w:rsid w:val="00AB2FF2"/>
    <w:rsid w:val="00AE6792"/>
    <w:rsid w:val="00AF0C9B"/>
    <w:rsid w:val="00AF13EE"/>
    <w:rsid w:val="00AF2A38"/>
    <w:rsid w:val="00B01CD7"/>
    <w:rsid w:val="00B039C1"/>
    <w:rsid w:val="00B04AFE"/>
    <w:rsid w:val="00B04E3A"/>
    <w:rsid w:val="00B06A4C"/>
    <w:rsid w:val="00B12DE9"/>
    <w:rsid w:val="00B13117"/>
    <w:rsid w:val="00B1520E"/>
    <w:rsid w:val="00B202C7"/>
    <w:rsid w:val="00B20E36"/>
    <w:rsid w:val="00B2304B"/>
    <w:rsid w:val="00B2420E"/>
    <w:rsid w:val="00B25E51"/>
    <w:rsid w:val="00B368C1"/>
    <w:rsid w:val="00B43116"/>
    <w:rsid w:val="00B45D79"/>
    <w:rsid w:val="00B538F5"/>
    <w:rsid w:val="00B56D52"/>
    <w:rsid w:val="00B60378"/>
    <w:rsid w:val="00B61C9F"/>
    <w:rsid w:val="00B70ED8"/>
    <w:rsid w:val="00B801E4"/>
    <w:rsid w:val="00B81944"/>
    <w:rsid w:val="00B82AF1"/>
    <w:rsid w:val="00B84241"/>
    <w:rsid w:val="00B86673"/>
    <w:rsid w:val="00B86843"/>
    <w:rsid w:val="00B87620"/>
    <w:rsid w:val="00B95860"/>
    <w:rsid w:val="00BA321A"/>
    <w:rsid w:val="00BA5A3C"/>
    <w:rsid w:val="00BB1445"/>
    <w:rsid w:val="00BB25DA"/>
    <w:rsid w:val="00BB53CB"/>
    <w:rsid w:val="00BB5632"/>
    <w:rsid w:val="00BB6B8D"/>
    <w:rsid w:val="00BC0A04"/>
    <w:rsid w:val="00BC0AAA"/>
    <w:rsid w:val="00BC5795"/>
    <w:rsid w:val="00BC631A"/>
    <w:rsid w:val="00BC7608"/>
    <w:rsid w:val="00BD1342"/>
    <w:rsid w:val="00BD4709"/>
    <w:rsid w:val="00BE3D89"/>
    <w:rsid w:val="00BE4D0C"/>
    <w:rsid w:val="00BE5AC2"/>
    <w:rsid w:val="00BE6D4B"/>
    <w:rsid w:val="00BE6D72"/>
    <w:rsid w:val="00BE787E"/>
    <w:rsid w:val="00BF5BF9"/>
    <w:rsid w:val="00BF6BDD"/>
    <w:rsid w:val="00BF6DE8"/>
    <w:rsid w:val="00C0365B"/>
    <w:rsid w:val="00C05B03"/>
    <w:rsid w:val="00C1379B"/>
    <w:rsid w:val="00C16AED"/>
    <w:rsid w:val="00C33EE8"/>
    <w:rsid w:val="00C355AE"/>
    <w:rsid w:val="00C42094"/>
    <w:rsid w:val="00C52589"/>
    <w:rsid w:val="00C53066"/>
    <w:rsid w:val="00C53237"/>
    <w:rsid w:val="00C53584"/>
    <w:rsid w:val="00C61AC7"/>
    <w:rsid w:val="00C633FB"/>
    <w:rsid w:val="00C63DCC"/>
    <w:rsid w:val="00C66E64"/>
    <w:rsid w:val="00C73A47"/>
    <w:rsid w:val="00C879D2"/>
    <w:rsid w:val="00C92546"/>
    <w:rsid w:val="00C92890"/>
    <w:rsid w:val="00C92E4C"/>
    <w:rsid w:val="00C938A0"/>
    <w:rsid w:val="00C94FAB"/>
    <w:rsid w:val="00CA0C63"/>
    <w:rsid w:val="00CA1998"/>
    <w:rsid w:val="00CA4860"/>
    <w:rsid w:val="00CA4E38"/>
    <w:rsid w:val="00CA5665"/>
    <w:rsid w:val="00CB0575"/>
    <w:rsid w:val="00CB6242"/>
    <w:rsid w:val="00CC1CCC"/>
    <w:rsid w:val="00CC72E0"/>
    <w:rsid w:val="00CD0645"/>
    <w:rsid w:val="00CD1014"/>
    <w:rsid w:val="00CE10A9"/>
    <w:rsid w:val="00CE2F78"/>
    <w:rsid w:val="00CE4132"/>
    <w:rsid w:val="00CF6184"/>
    <w:rsid w:val="00CF685C"/>
    <w:rsid w:val="00D04456"/>
    <w:rsid w:val="00D116F9"/>
    <w:rsid w:val="00D16550"/>
    <w:rsid w:val="00D170F0"/>
    <w:rsid w:val="00D2035F"/>
    <w:rsid w:val="00D21A69"/>
    <w:rsid w:val="00D23C0F"/>
    <w:rsid w:val="00D23D25"/>
    <w:rsid w:val="00D32977"/>
    <w:rsid w:val="00D360F6"/>
    <w:rsid w:val="00D36A41"/>
    <w:rsid w:val="00D41021"/>
    <w:rsid w:val="00D42652"/>
    <w:rsid w:val="00D43D02"/>
    <w:rsid w:val="00D446EC"/>
    <w:rsid w:val="00D52711"/>
    <w:rsid w:val="00D542B4"/>
    <w:rsid w:val="00D54663"/>
    <w:rsid w:val="00D57B49"/>
    <w:rsid w:val="00D665D1"/>
    <w:rsid w:val="00D72AD5"/>
    <w:rsid w:val="00D73DA2"/>
    <w:rsid w:val="00D7744A"/>
    <w:rsid w:val="00D777D1"/>
    <w:rsid w:val="00D8491F"/>
    <w:rsid w:val="00D86450"/>
    <w:rsid w:val="00D922EF"/>
    <w:rsid w:val="00D968B3"/>
    <w:rsid w:val="00DA373C"/>
    <w:rsid w:val="00DA5269"/>
    <w:rsid w:val="00DB343C"/>
    <w:rsid w:val="00DB7EEA"/>
    <w:rsid w:val="00DC1172"/>
    <w:rsid w:val="00DC51AB"/>
    <w:rsid w:val="00DC547A"/>
    <w:rsid w:val="00DC6745"/>
    <w:rsid w:val="00DD2930"/>
    <w:rsid w:val="00DD34E2"/>
    <w:rsid w:val="00DE04BB"/>
    <w:rsid w:val="00DE2555"/>
    <w:rsid w:val="00DE69D5"/>
    <w:rsid w:val="00DF0403"/>
    <w:rsid w:val="00DF1538"/>
    <w:rsid w:val="00DF4E91"/>
    <w:rsid w:val="00DF6D5C"/>
    <w:rsid w:val="00E10A04"/>
    <w:rsid w:val="00E1401B"/>
    <w:rsid w:val="00E14E91"/>
    <w:rsid w:val="00E15ACB"/>
    <w:rsid w:val="00E177CE"/>
    <w:rsid w:val="00E21C40"/>
    <w:rsid w:val="00E234BE"/>
    <w:rsid w:val="00E43964"/>
    <w:rsid w:val="00E441C2"/>
    <w:rsid w:val="00E537A6"/>
    <w:rsid w:val="00E557C9"/>
    <w:rsid w:val="00E746F8"/>
    <w:rsid w:val="00E854B7"/>
    <w:rsid w:val="00E929DC"/>
    <w:rsid w:val="00E9310F"/>
    <w:rsid w:val="00E94FF1"/>
    <w:rsid w:val="00EA70D3"/>
    <w:rsid w:val="00EA7F3D"/>
    <w:rsid w:val="00EB2FCA"/>
    <w:rsid w:val="00EB3D25"/>
    <w:rsid w:val="00EC0516"/>
    <w:rsid w:val="00EC75E1"/>
    <w:rsid w:val="00ED3F41"/>
    <w:rsid w:val="00ED46FE"/>
    <w:rsid w:val="00ED678C"/>
    <w:rsid w:val="00EE4315"/>
    <w:rsid w:val="00F00877"/>
    <w:rsid w:val="00F02DDE"/>
    <w:rsid w:val="00F03990"/>
    <w:rsid w:val="00F07AA7"/>
    <w:rsid w:val="00F138B7"/>
    <w:rsid w:val="00F225DD"/>
    <w:rsid w:val="00F25BB6"/>
    <w:rsid w:val="00F34FB3"/>
    <w:rsid w:val="00F3780E"/>
    <w:rsid w:val="00F410A2"/>
    <w:rsid w:val="00F41DEA"/>
    <w:rsid w:val="00F4731F"/>
    <w:rsid w:val="00F5150C"/>
    <w:rsid w:val="00F52BAA"/>
    <w:rsid w:val="00F56834"/>
    <w:rsid w:val="00F67C32"/>
    <w:rsid w:val="00F70AFC"/>
    <w:rsid w:val="00F7462A"/>
    <w:rsid w:val="00F76164"/>
    <w:rsid w:val="00F76771"/>
    <w:rsid w:val="00F76FA5"/>
    <w:rsid w:val="00F7738E"/>
    <w:rsid w:val="00F80A29"/>
    <w:rsid w:val="00F833D7"/>
    <w:rsid w:val="00F9151D"/>
    <w:rsid w:val="00FA20F2"/>
    <w:rsid w:val="00FA4EF2"/>
    <w:rsid w:val="00FB694A"/>
    <w:rsid w:val="00FB6E93"/>
    <w:rsid w:val="00FC48AD"/>
    <w:rsid w:val="00FC5716"/>
    <w:rsid w:val="00FD00D5"/>
    <w:rsid w:val="00FD038D"/>
    <w:rsid w:val="00FD12C4"/>
    <w:rsid w:val="00FD1CB0"/>
    <w:rsid w:val="00FD2EBC"/>
    <w:rsid w:val="00FD34FA"/>
    <w:rsid w:val="00FD63C9"/>
    <w:rsid w:val="00FE1807"/>
    <w:rsid w:val="00FF2C24"/>
    <w:rsid w:val="00FF6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1A8"/>
    <w:rPr>
      <w:sz w:val="24"/>
      <w:szCs w:val="24"/>
    </w:rPr>
  </w:style>
  <w:style w:type="paragraph" w:styleId="1">
    <w:name w:val="heading 1"/>
    <w:basedOn w:val="a"/>
    <w:next w:val="a"/>
    <w:link w:val="10"/>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rsid w:val="00FF6AC7"/>
    <w:pPr>
      <w:spacing w:after="120" w:line="480" w:lineRule="auto"/>
      <w:ind w:left="283"/>
    </w:pPr>
  </w:style>
  <w:style w:type="character" w:styleId="a4">
    <w:name w:val="Strong"/>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FF6AC7"/>
    <w:rPr>
      <w:sz w:val="20"/>
      <w:szCs w:val="20"/>
    </w:rPr>
  </w:style>
  <w:style w:type="character" w:styleId="a7">
    <w:name w:val="footnote reference"/>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1">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C633FB"/>
    <w:pPr>
      <w:tabs>
        <w:tab w:val="center" w:pos="4677"/>
        <w:tab w:val="right" w:pos="9355"/>
      </w:tabs>
    </w:pPr>
  </w:style>
  <w:style w:type="character" w:styleId="af1">
    <w:name w:val="page number"/>
    <w:basedOn w:val="a0"/>
    <w:rsid w:val="00C633FB"/>
  </w:style>
  <w:style w:type="paragraph" w:styleId="af2">
    <w:name w:val="header"/>
    <w:basedOn w:val="a"/>
    <w:rsid w:val="00762D58"/>
    <w:pPr>
      <w:tabs>
        <w:tab w:val="center" w:pos="4677"/>
        <w:tab w:val="right" w:pos="9355"/>
      </w:tabs>
    </w:pPr>
  </w:style>
  <w:style w:type="character" w:styleId="af3">
    <w:name w:val="Hyperlink"/>
    <w:rsid w:val="00814B45"/>
    <w:rPr>
      <w:color w:val="0000FF"/>
      <w:u w:val="single"/>
    </w:rPr>
  </w:style>
  <w:style w:type="paragraph" w:customStyle="1" w:styleId="22">
    <w:name w:val="Знак2"/>
    <w:basedOn w:val="a"/>
    <w:rsid w:val="00F3780E"/>
    <w:pPr>
      <w:tabs>
        <w:tab w:val="left" w:pos="708"/>
      </w:tabs>
      <w:spacing w:after="160" w:line="240" w:lineRule="exact"/>
    </w:pPr>
    <w:rPr>
      <w:rFonts w:ascii="Verdana" w:hAnsi="Verdana" w:cs="Verdana"/>
      <w:sz w:val="20"/>
      <w:szCs w:val="20"/>
      <w:lang w:val="en-US" w:eastAsia="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D43C8"/>
  </w:style>
  <w:style w:type="character" w:styleId="af4">
    <w:name w:val="Emphasis"/>
    <w:qFormat/>
    <w:rsid w:val="00C355AE"/>
    <w:rPr>
      <w:rFonts w:cs="Times New Roman"/>
      <w:i/>
    </w:rPr>
  </w:style>
  <w:style w:type="paragraph" w:styleId="af5">
    <w:name w:val="List Paragraph"/>
    <w:basedOn w:val="a"/>
    <w:uiPriority w:val="34"/>
    <w:qFormat/>
    <w:rsid w:val="00B45D79"/>
    <w:pPr>
      <w:ind w:left="720"/>
      <w:contextualSpacing/>
    </w:pPr>
  </w:style>
  <w:style w:type="character" w:customStyle="1" w:styleId="10">
    <w:name w:val="Заголовок 1 Знак"/>
    <w:basedOn w:val="a0"/>
    <w:link w:val="1"/>
    <w:rsid w:val="00B82AF1"/>
    <w:rPr>
      <w:sz w:val="24"/>
      <w:szCs w:val="24"/>
    </w:rPr>
  </w:style>
</w:styles>
</file>

<file path=word/webSettings.xml><?xml version="1.0" encoding="utf-8"?>
<w:webSettings xmlns:r="http://schemas.openxmlformats.org/officeDocument/2006/relationships" xmlns:w="http://schemas.openxmlformats.org/wordprocessingml/2006/main">
  <w:divs>
    <w:div w:id="36859794">
      <w:bodyDiv w:val="1"/>
      <w:marLeft w:val="0"/>
      <w:marRight w:val="0"/>
      <w:marTop w:val="0"/>
      <w:marBottom w:val="0"/>
      <w:divBdr>
        <w:top w:val="none" w:sz="0" w:space="0" w:color="auto"/>
        <w:left w:val="none" w:sz="0" w:space="0" w:color="auto"/>
        <w:bottom w:val="none" w:sz="0" w:space="0" w:color="auto"/>
        <w:right w:val="none" w:sz="0" w:space="0" w:color="auto"/>
      </w:divBdr>
    </w:div>
    <w:div w:id="194081595">
      <w:bodyDiv w:val="1"/>
      <w:marLeft w:val="0"/>
      <w:marRight w:val="0"/>
      <w:marTop w:val="0"/>
      <w:marBottom w:val="0"/>
      <w:divBdr>
        <w:top w:val="none" w:sz="0" w:space="0" w:color="auto"/>
        <w:left w:val="none" w:sz="0" w:space="0" w:color="auto"/>
        <w:bottom w:val="none" w:sz="0" w:space="0" w:color="auto"/>
        <w:right w:val="none" w:sz="0" w:space="0" w:color="auto"/>
      </w:divBdr>
    </w:div>
    <w:div w:id="221063951">
      <w:bodyDiv w:val="1"/>
      <w:marLeft w:val="0"/>
      <w:marRight w:val="0"/>
      <w:marTop w:val="0"/>
      <w:marBottom w:val="0"/>
      <w:divBdr>
        <w:top w:val="none" w:sz="0" w:space="0" w:color="auto"/>
        <w:left w:val="none" w:sz="0" w:space="0" w:color="auto"/>
        <w:bottom w:val="none" w:sz="0" w:space="0" w:color="auto"/>
        <w:right w:val="none" w:sz="0" w:space="0" w:color="auto"/>
      </w:divBdr>
    </w:div>
    <w:div w:id="970013382">
      <w:bodyDiv w:val="1"/>
      <w:marLeft w:val="0"/>
      <w:marRight w:val="0"/>
      <w:marTop w:val="0"/>
      <w:marBottom w:val="0"/>
      <w:divBdr>
        <w:top w:val="none" w:sz="0" w:space="0" w:color="auto"/>
        <w:left w:val="none" w:sz="0" w:space="0" w:color="auto"/>
        <w:bottom w:val="none" w:sz="0" w:space="0" w:color="auto"/>
        <w:right w:val="none" w:sz="0" w:space="0" w:color="auto"/>
      </w:divBdr>
    </w:div>
    <w:div w:id="979463139">
      <w:bodyDiv w:val="1"/>
      <w:marLeft w:val="0"/>
      <w:marRight w:val="0"/>
      <w:marTop w:val="0"/>
      <w:marBottom w:val="0"/>
      <w:divBdr>
        <w:top w:val="none" w:sz="0" w:space="0" w:color="auto"/>
        <w:left w:val="none" w:sz="0" w:space="0" w:color="auto"/>
        <w:bottom w:val="none" w:sz="0" w:space="0" w:color="auto"/>
        <w:right w:val="none" w:sz="0" w:space="0" w:color="auto"/>
      </w:divBdr>
    </w:div>
    <w:div w:id="1135567875">
      <w:bodyDiv w:val="1"/>
      <w:marLeft w:val="0"/>
      <w:marRight w:val="0"/>
      <w:marTop w:val="0"/>
      <w:marBottom w:val="0"/>
      <w:divBdr>
        <w:top w:val="none" w:sz="0" w:space="0" w:color="auto"/>
        <w:left w:val="none" w:sz="0" w:space="0" w:color="auto"/>
        <w:bottom w:val="none" w:sz="0" w:space="0" w:color="auto"/>
        <w:right w:val="none" w:sz="0" w:space="0" w:color="auto"/>
      </w:divBdr>
    </w:div>
    <w:div w:id="1830972824">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29605-47A7-4892-9315-2EFEE84B5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2766</Words>
  <Characters>15771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Superadm</cp:lastModifiedBy>
  <cp:revision>9</cp:revision>
  <cp:lastPrinted>2011-05-19T12:50:00Z</cp:lastPrinted>
  <dcterms:created xsi:type="dcterms:W3CDTF">2021-11-10T08:25:00Z</dcterms:created>
  <dcterms:modified xsi:type="dcterms:W3CDTF">2022-12-09T12:53:00Z</dcterms:modified>
</cp:coreProperties>
</file>