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C5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 xml:space="preserve">БЮДЖЕТНОЕ ПРОФЕССИОНАЛЬНОЕ </w:t>
      </w:r>
    </w:p>
    <w:p w:rsidR="00404807" w:rsidRPr="00404807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>ОБРАЗОВАТЕЛЬНОЕ УЧРЕЖДЕНИЕ</w:t>
      </w:r>
    </w:p>
    <w:p w:rsidR="00404807" w:rsidRPr="00404807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404807" w:rsidRPr="00404807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 xml:space="preserve">«ОРЛОВСКИЙ </w:t>
      </w:r>
      <w:r w:rsidR="005527C5">
        <w:rPr>
          <w:rFonts w:ascii="Times New Roman" w:hAnsi="Times New Roman"/>
          <w:b/>
          <w:caps/>
          <w:sz w:val="28"/>
          <w:szCs w:val="28"/>
        </w:rPr>
        <w:t>автодорожный техникум</w:t>
      </w:r>
      <w:r w:rsidRPr="00404807">
        <w:rPr>
          <w:rFonts w:ascii="Times New Roman" w:hAnsi="Times New Roman"/>
          <w:b/>
          <w:caps/>
          <w:sz w:val="28"/>
          <w:szCs w:val="28"/>
        </w:rPr>
        <w:t>»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404807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</w:rPr>
      </w:pPr>
      <w:r w:rsidRPr="00404807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Профессиональный модуль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ПМ.04 Выполнение работ по одной или нескольким профессиям рабочих, должностям служащих</w:t>
      </w:r>
    </w:p>
    <w:p w:rsidR="00404807" w:rsidRPr="00404807" w:rsidRDefault="00404807" w:rsidP="00404807">
      <w:pPr>
        <w:rPr>
          <w:rFonts w:ascii="Times New Roman" w:hAnsi="Times New Roman"/>
          <w:b/>
          <w:sz w:val="32"/>
          <w:szCs w:val="32"/>
        </w:rPr>
      </w:pPr>
    </w:p>
    <w:p w:rsidR="00404807" w:rsidRPr="00404807" w:rsidRDefault="00404807" w:rsidP="00404807">
      <w:pPr>
        <w:jc w:val="center"/>
        <w:rPr>
          <w:rFonts w:ascii="Times New Roman" w:hAnsi="Times New Roman"/>
          <w:b/>
          <w:sz w:val="32"/>
          <w:szCs w:val="32"/>
        </w:rPr>
        <w:sectPr w:rsidR="00404807" w:rsidRPr="00404807">
          <w:pgSz w:w="11909" w:h="16834"/>
          <w:pgMar w:top="1134" w:right="851" w:bottom="851" w:left="1701" w:header="720" w:footer="720" w:gutter="0"/>
          <w:cols w:space="720"/>
        </w:sectPr>
      </w:pPr>
      <w:r w:rsidRPr="00404807">
        <w:rPr>
          <w:rFonts w:ascii="Times New Roman" w:hAnsi="Times New Roman"/>
          <w:b/>
          <w:sz w:val="32"/>
          <w:szCs w:val="32"/>
        </w:rPr>
        <w:t>УП.04 Учебная практика</w:t>
      </w: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02DE">
        <w:rPr>
          <w:rFonts w:ascii="Times New Roman" w:hAnsi="Times New Roman"/>
          <w:sz w:val="24"/>
          <w:szCs w:val="24"/>
        </w:rPr>
        <w:lastRenderedPageBreak/>
        <w:t>Рабочая программа учебной практики профессионального модуля  составлена в соответствии с ФГОС СПО по специальности 23.02.07 «Техническое обслуживание и ремонт двигателей, систем и агрегатов».</w:t>
      </w: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926"/>
        <w:gridCol w:w="4645"/>
      </w:tblGrid>
      <w:tr w:rsidR="003E02DE" w:rsidRPr="003E02DE" w:rsidTr="00F818C9">
        <w:tc>
          <w:tcPr>
            <w:tcW w:w="4928" w:type="dxa"/>
          </w:tcPr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3E02DE" w:rsidRPr="003E02DE" w:rsidRDefault="003E02DE" w:rsidP="003E02D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ЦМК общепрофессиональных дисциплин и профессиональных модулей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Протокол № 1 от «30»августа 2021 г.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Председатель ЦМК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______________________ В.Н. Коренев</w:t>
            </w:r>
          </w:p>
        </w:tc>
        <w:tc>
          <w:tcPr>
            <w:tcW w:w="4645" w:type="dxa"/>
          </w:tcPr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 xml:space="preserve">Директор БПОУ ОО 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«Орловский автодорожный техникум»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_______________Н.А.Коробецкий</w:t>
            </w:r>
          </w:p>
          <w:p w:rsidR="003E02DE" w:rsidRPr="003E02DE" w:rsidRDefault="003E02DE" w:rsidP="003E02DE">
            <w:pPr>
              <w:tabs>
                <w:tab w:val="left" w:pos="5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«30» августа 2021 г.</w:t>
            </w:r>
          </w:p>
        </w:tc>
      </w:tr>
    </w:tbl>
    <w:p w:rsidR="003E02DE" w:rsidRPr="003E02DE" w:rsidRDefault="003E02DE" w:rsidP="003E02DE">
      <w:pPr>
        <w:shd w:val="clear" w:color="auto" w:fill="FFFFFF"/>
        <w:tabs>
          <w:tab w:val="left" w:pos="567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E02DE" w:rsidRPr="003E02DE" w:rsidRDefault="003E02DE" w:rsidP="003E02DE">
      <w:pPr>
        <w:shd w:val="clear" w:color="auto" w:fill="FFFFFF"/>
        <w:tabs>
          <w:tab w:val="left" w:pos="567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02DE">
        <w:rPr>
          <w:rFonts w:ascii="Times New Roman" w:hAnsi="Times New Roman"/>
          <w:sz w:val="24"/>
          <w:szCs w:val="24"/>
        </w:rPr>
        <w:tab/>
      </w: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02DE">
        <w:rPr>
          <w:rFonts w:ascii="Times New Roman" w:hAnsi="Times New Roman"/>
          <w:sz w:val="24"/>
          <w:szCs w:val="24"/>
        </w:rPr>
        <w:t>Организация - разработчик:  БПОУ ОО  «Орловский автодорожный техникум»</w:t>
      </w: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02DE">
        <w:rPr>
          <w:rFonts w:ascii="Times New Roman" w:hAnsi="Times New Roman"/>
          <w:sz w:val="24"/>
          <w:szCs w:val="24"/>
        </w:rPr>
        <w:t xml:space="preserve">Разработчик: </w:t>
      </w: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4807" w:rsidRDefault="00404807" w:rsidP="00404807">
      <w:pPr>
        <w:shd w:val="clear" w:color="auto" w:fill="FFFFFF"/>
        <w:jc w:val="center"/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F21D1">
        <w:rPr>
          <w:rFonts w:ascii="Times New Roman" w:hAnsi="Times New Roman"/>
          <w:sz w:val="24"/>
          <w:szCs w:val="24"/>
        </w:rPr>
        <w:t>Рецензенты:</w:t>
      </w:r>
    </w:p>
    <w:p w:rsidR="003E02DE" w:rsidRPr="006F21D1" w:rsidRDefault="003E02DE" w:rsidP="003E02DE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F21D1">
        <w:rPr>
          <w:rFonts w:ascii="Times New Roman" w:hAnsi="Times New Roman"/>
          <w:sz w:val="24"/>
          <w:szCs w:val="24"/>
        </w:rPr>
        <w:t xml:space="preserve">внешний: ____________________________________________________________________ </w:t>
      </w:r>
    </w:p>
    <w:p w:rsidR="003E02DE" w:rsidRPr="006F21D1" w:rsidRDefault="003E02DE" w:rsidP="003E02DE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F21D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F21D1">
        <w:rPr>
          <w:rFonts w:ascii="Times New Roman" w:hAnsi="Times New Roman"/>
          <w:sz w:val="24"/>
          <w:szCs w:val="24"/>
        </w:rPr>
        <w:t>Ф.И.О., ученая степень, звание, должность, организация</w:t>
      </w: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2DE" w:rsidRPr="006F21D1" w:rsidRDefault="003E02DE" w:rsidP="003E02D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1D1">
        <w:rPr>
          <w:rFonts w:ascii="Times New Roman" w:hAnsi="Times New Roman"/>
          <w:sz w:val="24"/>
          <w:szCs w:val="24"/>
        </w:rPr>
        <w:t>внутренний: __________________________________________________________________</w:t>
      </w:r>
    </w:p>
    <w:p w:rsidR="003E02DE" w:rsidRPr="006F21D1" w:rsidRDefault="003E02DE" w:rsidP="003E02DE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F21D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B2892" w:rsidRPr="00404807" w:rsidRDefault="003E02DE" w:rsidP="003E02DE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6F21D1">
        <w:rPr>
          <w:rFonts w:ascii="Times New Roman" w:hAnsi="Times New Roman"/>
          <w:sz w:val="24"/>
          <w:szCs w:val="24"/>
        </w:rPr>
        <w:t>Ф.И.О., ученая степень, звание, должность, организация</w:t>
      </w:r>
    </w:p>
    <w:p w:rsidR="00404807" w:rsidRDefault="00404807" w:rsidP="00404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02DE" w:rsidRDefault="003E02DE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F62AF" w:rsidRPr="00436784" w:rsidRDefault="007F62AF" w:rsidP="004048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4"/>
          <w:szCs w:val="24"/>
        </w:rPr>
      </w:pPr>
      <w:r w:rsidRPr="00436784">
        <w:rPr>
          <w:rFonts w:ascii="Times New Roman" w:hAnsi="Times New Roman"/>
          <w:b w:val="0"/>
          <w:sz w:val="24"/>
          <w:szCs w:val="24"/>
        </w:rPr>
        <w:lastRenderedPageBreak/>
        <w:t>СОДЕРЖАНИЕ</w:t>
      </w: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7F62AF" w:rsidRPr="00436784" w:rsidTr="00CA4BD5">
        <w:tc>
          <w:tcPr>
            <w:tcW w:w="7668" w:type="dxa"/>
          </w:tcPr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ПАСПОРТ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>РАБОЧЕЙ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учебной практики</w:t>
            </w:r>
          </w:p>
          <w:p w:rsidR="007F62AF" w:rsidRPr="00436784" w:rsidRDefault="007F62AF" w:rsidP="00CA4B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D828BE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СТРУКТУРА и </w:t>
            </w:r>
            <w:r w:rsidR="007F62AF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содержание УЧЕБНОЙ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практики</w:t>
            </w:r>
          </w:p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62AF" w:rsidRPr="00436784" w:rsidTr="00CA4BD5">
        <w:trPr>
          <w:trHeight w:val="670"/>
        </w:trPr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условия реализации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учебной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практики</w:t>
            </w:r>
          </w:p>
          <w:p w:rsidR="007F62AF" w:rsidRPr="00436784" w:rsidRDefault="007F62AF" w:rsidP="00CA4BD5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Контроль и оценка результатов Освоения учебной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практики</w:t>
            </w:r>
          </w:p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</w:rPr>
      </w:pPr>
    </w:p>
    <w:p w:rsidR="00CB217C" w:rsidRPr="00CB217C" w:rsidRDefault="007F62AF" w:rsidP="00CB217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36784">
        <w:rPr>
          <w:rFonts w:ascii="Times New Roman" w:hAnsi="Times New Roman"/>
          <w:caps/>
          <w:sz w:val="28"/>
          <w:szCs w:val="28"/>
          <w:u w:val="single"/>
        </w:rPr>
        <w:br w:type="page"/>
      </w:r>
      <w:bookmarkStart w:id="0" w:name="_Toc87054584"/>
      <w:r w:rsidR="00CB217C" w:rsidRPr="00CB217C">
        <w:rPr>
          <w:rFonts w:ascii="Times New Roman" w:hAnsi="Times New Roman"/>
          <w:sz w:val="24"/>
          <w:szCs w:val="24"/>
        </w:rPr>
        <w:lastRenderedPageBreak/>
        <w:t xml:space="preserve">1. ОБЩАЯ ХАРАКТЕРИСТИКА РАБОЧЕЙ ПРОГРАММЫ </w:t>
      </w:r>
      <w:r w:rsidR="00CB217C">
        <w:rPr>
          <w:rFonts w:ascii="Times New Roman" w:hAnsi="Times New Roman"/>
          <w:sz w:val="24"/>
          <w:szCs w:val="24"/>
        </w:rPr>
        <w:t xml:space="preserve">УЧЕБНОЙ ПРАКТИКИ </w:t>
      </w:r>
      <w:r w:rsidR="00CB217C" w:rsidRPr="00CB217C">
        <w:rPr>
          <w:rFonts w:ascii="Times New Roman" w:hAnsi="Times New Roman"/>
          <w:sz w:val="24"/>
          <w:szCs w:val="24"/>
        </w:rPr>
        <w:t>ПРОФЕССИОНАЛЬНОГО МОДУЛЯ</w:t>
      </w:r>
      <w:r w:rsidR="00CB217C" w:rsidRPr="00CB217C">
        <w:rPr>
          <w:rFonts w:ascii="Times New Roman" w:hAnsi="Times New Roman"/>
          <w:bCs w:val="0"/>
          <w:sz w:val="24"/>
          <w:szCs w:val="24"/>
        </w:rPr>
        <w:t xml:space="preserve"> </w:t>
      </w:r>
      <w:r w:rsidR="00CB217C" w:rsidRPr="00CB217C">
        <w:rPr>
          <w:rFonts w:ascii="Times New Roman" w:hAnsi="Times New Roman"/>
          <w:sz w:val="24"/>
          <w:szCs w:val="24"/>
        </w:rPr>
        <w:t xml:space="preserve"> </w:t>
      </w:r>
      <w:bookmarkStart w:id="1" w:name="bookmark1"/>
      <w:r w:rsidR="00CB217C" w:rsidRPr="00CB217C">
        <w:rPr>
          <w:rFonts w:ascii="Times New Roman" w:hAnsi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  <w:bookmarkEnd w:id="0"/>
    </w:p>
    <w:p w:rsidR="00CB217C" w:rsidRPr="00CB217C" w:rsidRDefault="00CB217C" w:rsidP="00CB21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:rsidR="00CB217C" w:rsidRPr="00CB217C" w:rsidRDefault="00CB217C" w:rsidP="00CB217C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b/>
          <w:sz w:val="24"/>
          <w:szCs w:val="24"/>
        </w:rPr>
        <w:t xml:space="preserve">1.1. </w:t>
      </w:r>
      <w:bookmarkStart w:id="2" w:name="_Hlk511590080"/>
      <w:r w:rsidRPr="00CB217C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2"/>
    </w:p>
    <w:p w:rsidR="00CB217C" w:rsidRPr="00CB217C" w:rsidRDefault="00CB217C" w:rsidP="00CB217C">
      <w:pPr>
        <w:jc w:val="both"/>
        <w:rPr>
          <w:rFonts w:ascii="Times New Roman" w:eastAsia="Courier New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</w:rPr>
        <w:t xml:space="preserve">учебной практики </w:t>
      </w:r>
      <w:r w:rsidRPr="00CB217C">
        <w:rPr>
          <w:rFonts w:ascii="Times New Roman" w:hAnsi="Times New Roman"/>
          <w:sz w:val="24"/>
          <w:szCs w:val="24"/>
        </w:rPr>
        <w:t>профессионального модуля обучающийся должен освоить основные виды деятельности (ВПД) –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sz w:val="24"/>
          <w:szCs w:val="24"/>
        </w:rPr>
        <w:t>Слесарь по ремонту автомобилей,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и соответствующие им общим компетенциям и профессиональным компетенциям</w:t>
      </w:r>
    </w:p>
    <w:p w:rsidR="00CB217C" w:rsidRPr="0076742F" w:rsidRDefault="00CB217C" w:rsidP="00CB217C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</w:p>
    <w:p w:rsidR="00CB217C" w:rsidRPr="0076742F" w:rsidRDefault="00CB217C" w:rsidP="00CB217C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  <w:r w:rsidRPr="0076742F">
        <w:rPr>
          <w:rFonts w:ascii="Times New Roman" w:eastAsia="Courier New" w:hAnsi="Times New Roman"/>
          <w:sz w:val="24"/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CB217C" w:rsidRPr="0076742F" w:rsidTr="00F818C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7" w:after="0"/>
              <w:ind w:left="255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7" w:after="0"/>
              <w:ind w:left="254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Наименование общих компетенций</w:t>
            </w:r>
          </w:p>
        </w:tc>
      </w:tr>
      <w:tr w:rsidR="00CB217C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1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B217C" w:rsidRPr="0076742F" w:rsidTr="00F818C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204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5" w:after="0"/>
              <w:ind w:left="3" w:right="16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CB217C" w:rsidRPr="0076742F" w:rsidTr="00F818C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B217C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39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23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CB217C" w:rsidRPr="0076742F" w:rsidTr="00F818C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40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10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CB217C" w:rsidRPr="0076742F" w:rsidTr="00F818C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20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7" w:after="0"/>
              <w:ind w:left="3" w:right="18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CB217C" w:rsidRPr="0076742F" w:rsidTr="00F818C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52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B217C" w:rsidRPr="0076742F" w:rsidTr="00F818C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CB217C" w:rsidRPr="0076742F" w:rsidTr="00F818C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CB217C" w:rsidRPr="0076742F" w:rsidTr="00F818C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 w:right="2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B217C" w:rsidRPr="0076742F" w:rsidTr="00F818C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CB217C" w:rsidRPr="0076742F" w:rsidTr="00F818C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" w:name="_Toc86946392"/>
            <w:bookmarkStart w:id="4" w:name="_Toc87054533"/>
            <w:bookmarkStart w:id="5" w:name="_Toc87054585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  <w:bookmarkEnd w:id="3"/>
            <w:bookmarkEnd w:id="4"/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CB217C" w:rsidRPr="0076742F" w:rsidRDefault="00CB217C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CB217C" w:rsidRPr="0076742F" w:rsidTr="00F818C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6" w:name="_Toc86946393"/>
            <w:bookmarkStart w:id="7" w:name="_Toc87054534"/>
            <w:bookmarkStart w:id="8" w:name="_Toc87054586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13</w:t>
            </w:r>
            <w:bookmarkEnd w:id="6"/>
            <w:bookmarkEnd w:id="7"/>
            <w:bookmarkEnd w:id="8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CB217C" w:rsidRPr="0076742F" w:rsidTr="00F818C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9" w:name="_Toc86946394"/>
            <w:bookmarkStart w:id="10" w:name="_Toc87054535"/>
            <w:bookmarkStart w:id="11" w:name="_Toc87054587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  <w:bookmarkEnd w:id="9"/>
            <w:bookmarkEnd w:id="10"/>
            <w:bookmarkEnd w:id="11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CB217C" w:rsidRPr="0076742F" w:rsidTr="00F818C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2" w:name="_Toc86946395"/>
            <w:bookmarkStart w:id="13" w:name="_Toc87054536"/>
            <w:bookmarkStart w:id="14" w:name="_Toc87054588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  <w:bookmarkEnd w:id="12"/>
            <w:bookmarkEnd w:id="13"/>
            <w:bookmarkEnd w:id="1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Pr="0076742F" w:rsidRDefault="00CB217C" w:rsidP="00CB217C">
      <w:pPr>
        <w:keepNext/>
        <w:numPr>
          <w:ilvl w:val="2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bCs/>
          <w:iCs/>
          <w:sz w:val="24"/>
        </w:rPr>
      </w:pPr>
      <w:bookmarkStart w:id="15" w:name="_Toc86795015"/>
      <w:bookmarkStart w:id="16" w:name="_Toc87054537"/>
      <w:bookmarkStart w:id="17" w:name="_Toc87054589"/>
      <w:r w:rsidRPr="0076742F">
        <w:rPr>
          <w:rFonts w:ascii="Times New Roman" w:hAnsi="Times New Roman"/>
          <w:bCs/>
          <w:iCs/>
          <w:sz w:val="24"/>
        </w:rPr>
        <w:lastRenderedPageBreak/>
        <w:t>Перечень профессиональных компетенций</w:t>
      </w:r>
      <w:bookmarkEnd w:id="15"/>
      <w:bookmarkEnd w:id="16"/>
      <w:bookmarkEnd w:id="17"/>
    </w:p>
    <w:p w:rsidR="00CB217C" w:rsidRPr="0076742F" w:rsidRDefault="00CB217C" w:rsidP="00CB217C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iCs/>
          <w:sz w:val="24"/>
        </w:rPr>
      </w:pPr>
      <w:r w:rsidRPr="0076742F">
        <w:rPr>
          <w:rFonts w:ascii="Times New Roman" w:hAnsi="Times New Roman"/>
          <w:bCs/>
          <w:i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8382"/>
      </w:tblGrid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Toc86795016"/>
            <w:r w:rsidRPr="0076742F">
              <w:rPr>
                <w:rFonts w:ascii="Times New Roman" w:hAnsi="Times New Roman"/>
                <w:sz w:val="24"/>
                <w:szCs w:val="24"/>
              </w:rPr>
              <w:t>Код</w:t>
            </w:r>
            <w:bookmarkEnd w:id="18"/>
          </w:p>
        </w:tc>
        <w:tc>
          <w:tcPr>
            <w:tcW w:w="8382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86795017"/>
            <w:r w:rsidRPr="0076742F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19"/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</w:t>
            </w:r>
          </w:p>
        </w:tc>
        <w:tc>
          <w:tcPr>
            <w:tcW w:w="8382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1.3</w:t>
            </w:r>
          </w:p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3.3.</w:t>
            </w:r>
          </w:p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4.2.</w:t>
            </w:r>
          </w:p>
        </w:tc>
        <w:tc>
          <w:tcPr>
            <w:tcW w:w="8382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повреждений автомобильных кузовов</w:t>
            </w:r>
          </w:p>
        </w:tc>
      </w:tr>
    </w:tbl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widowControl w:val="0"/>
        <w:spacing w:after="0" w:line="240" w:lineRule="auto"/>
        <w:rPr>
          <w:rFonts w:ascii="Times New Roman" w:eastAsia="Courier New" w:hAnsi="Times New Roman"/>
          <w:sz w:val="24"/>
          <w:szCs w:val="24"/>
        </w:rPr>
      </w:pPr>
      <w:r w:rsidRPr="006E215E">
        <w:rPr>
          <w:rFonts w:ascii="Times New Roman" w:eastAsia="Courier New" w:hAnsi="Times New Roman"/>
          <w:sz w:val="24"/>
          <w:szCs w:val="24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5"/>
        <w:gridCol w:w="6876"/>
      </w:tblGrid>
      <w:tr w:rsidR="00CB217C" w:rsidRPr="006E215E" w:rsidTr="00CB217C">
        <w:tc>
          <w:tcPr>
            <w:tcW w:w="2695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6876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проведения технических измерений соответствующим инструментом и приборами;</w:t>
            </w:r>
          </w:p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>проведении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 слесарных работ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соответствующим</w:t>
            </w: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инструментами и приспособлениями </w:t>
            </w:r>
          </w:p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использовать специальный инструмент, приборы, оборудование.</w:t>
            </w:r>
          </w:p>
        </w:tc>
      </w:tr>
      <w:tr w:rsidR="00CB217C" w:rsidRPr="006E215E" w:rsidTr="00CB217C">
        <w:tc>
          <w:tcPr>
            <w:tcW w:w="2695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Уметь</w:t>
            </w:r>
          </w:p>
        </w:tc>
        <w:tc>
          <w:tcPr>
            <w:tcW w:w="6876" w:type="dxa"/>
          </w:tcPr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классифицировать виды слесарных операций;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 внешнему виду инструменты и приспособления, уметь пользоваться ими и использовать их по назначению;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слесарный  и  контрольно – измерительный инструмент для профессиональной деятельности;</w:t>
            </w:r>
          </w:p>
        </w:tc>
      </w:tr>
      <w:tr w:rsidR="00CB217C" w:rsidRPr="006E215E" w:rsidTr="00CB217C">
        <w:tc>
          <w:tcPr>
            <w:tcW w:w="2695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Знать</w:t>
            </w:r>
          </w:p>
        </w:tc>
        <w:tc>
          <w:tcPr>
            <w:tcW w:w="6876" w:type="dxa"/>
          </w:tcPr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виды слесарных операций, их назначение, применяемые в профессиональной деятельности;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классификацию инструментов,  их назначение и применение,  приёмы  работы с ними;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 - измерительные инструменты, приборы, приёмы работы с ними;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о видах технических измерений, о допусках  и посадках.</w:t>
            </w:r>
          </w:p>
        </w:tc>
      </w:tr>
    </w:tbl>
    <w:p w:rsidR="00650B09" w:rsidRPr="00436784" w:rsidRDefault="00650B09" w:rsidP="00CB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17C" w:rsidRPr="0028045C" w:rsidRDefault="007F62AF" w:rsidP="00CB21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 </w:t>
      </w:r>
      <w:r w:rsidR="00D828BE" w:rsidRPr="00CB217C">
        <w:rPr>
          <w:rFonts w:ascii="Times New Roman" w:hAnsi="Times New Roman"/>
          <w:b/>
          <w:sz w:val="24"/>
          <w:szCs w:val="24"/>
        </w:rPr>
        <w:t>1.</w:t>
      </w:r>
      <w:r w:rsidR="00CB217C" w:rsidRPr="00CB217C">
        <w:rPr>
          <w:rFonts w:ascii="Times New Roman" w:hAnsi="Times New Roman"/>
          <w:b/>
          <w:sz w:val="24"/>
          <w:szCs w:val="24"/>
        </w:rPr>
        <w:t>2</w:t>
      </w:r>
      <w:r w:rsidR="00D828BE" w:rsidRPr="00CB217C">
        <w:rPr>
          <w:rFonts w:ascii="Times New Roman" w:hAnsi="Times New Roman"/>
          <w:b/>
          <w:sz w:val="24"/>
          <w:szCs w:val="24"/>
        </w:rPr>
        <w:t xml:space="preserve">. </w:t>
      </w:r>
      <w:r w:rsidR="00CB217C" w:rsidRPr="0028045C">
        <w:rPr>
          <w:rFonts w:ascii="Times New Roman" w:hAnsi="Times New Roman"/>
          <w:b/>
          <w:sz w:val="24"/>
          <w:szCs w:val="24"/>
        </w:rPr>
        <w:t xml:space="preserve">Количество часов, отводимое на освоение </w:t>
      </w:r>
      <w:r w:rsidR="00CB217C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CB217C" w:rsidRPr="00D369B0" w:rsidRDefault="00CB217C" w:rsidP="00CB21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 xml:space="preserve">Всего- </w:t>
      </w:r>
      <w:r>
        <w:rPr>
          <w:rFonts w:ascii="Times New Roman" w:hAnsi="Times New Roman"/>
          <w:sz w:val="24"/>
          <w:szCs w:val="24"/>
        </w:rPr>
        <w:t>72</w:t>
      </w:r>
      <w:r w:rsidRPr="00D369B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</w:p>
    <w:p w:rsidR="00CB217C" w:rsidRDefault="00CB217C" w:rsidP="00CB21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Форма проведения рассредоточенная (звеньевая) на рабочих местах.</w:t>
      </w:r>
    </w:p>
    <w:p w:rsidR="005823AB" w:rsidRPr="00CB217C" w:rsidRDefault="005823AB" w:rsidP="00CB217C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B83E38">
          <w:footerReference w:type="even" r:id="rId7"/>
          <w:footerReference w:type="default" r:id="rId8"/>
          <w:pgSz w:w="11906" w:h="16838"/>
          <w:pgMar w:top="851" w:right="850" w:bottom="1134" w:left="1701" w:header="708" w:footer="708" w:gutter="0"/>
          <w:cols w:space="720"/>
        </w:sectPr>
      </w:pPr>
    </w:p>
    <w:p w:rsidR="00D828BE" w:rsidRPr="00436784" w:rsidRDefault="00650B09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36784">
        <w:rPr>
          <w:b/>
          <w:caps/>
          <w:sz w:val="28"/>
          <w:szCs w:val="28"/>
        </w:rPr>
        <w:lastRenderedPageBreak/>
        <w:t>2</w:t>
      </w:r>
      <w:r w:rsidR="00D828BE" w:rsidRPr="00436784">
        <w:rPr>
          <w:b/>
          <w:caps/>
          <w:sz w:val="28"/>
          <w:szCs w:val="28"/>
        </w:rPr>
        <w:t>. СТРУКТУРА и содержание</w:t>
      </w:r>
      <w:r w:rsidR="003E02DE">
        <w:rPr>
          <w:b/>
          <w:caps/>
          <w:sz w:val="28"/>
          <w:szCs w:val="28"/>
        </w:rPr>
        <w:t xml:space="preserve"> УЧЕБНОЙ ПРАКТИКИ</w:t>
      </w:r>
      <w:r w:rsidR="00D828BE" w:rsidRPr="00436784">
        <w:rPr>
          <w:b/>
          <w:caps/>
          <w:sz w:val="28"/>
          <w:szCs w:val="28"/>
        </w:rPr>
        <w:t xml:space="preserve"> профессионального модуля</w:t>
      </w:r>
    </w:p>
    <w:p w:rsidR="00D828BE" w:rsidRPr="00436784" w:rsidRDefault="00D828B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D828BE" w:rsidRDefault="00650B09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436784">
        <w:rPr>
          <w:b/>
          <w:sz w:val="28"/>
          <w:szCs w:val="28"/>
        </w:rPr>
        <w:t>2</w:t>
      </w:r>
      <w:r w:rsidR="00D828BE" w:rsidRPr="00436784">
        <w:rPr>
          <w:b/>
          <w:sz w:val="28"/>
          <w:szCs w:val="28"/>
        </w:rPr>
        <w:t>.1. Тематический план</w:t>
      </w:r>
      <w:r w:rsidR="003E02DE">
        <w:rPr>
          <w:b/>
          <w:sz w:val="28"/>
          <w:szCs w:val="28"/>
        </w:rPr>
        <w:t xml:space="preserve"> учебной практики</w:t>
      </w:r>
      <w:r w:rsidR="00D828BE" w:rsidRPr="00436784">
        <w:rPr>
          <w:b/>
          <w:sz w:val="28"/>
          <w:szCs w:val="28"/>
        </w:rPr>
        <w:t xml:space="preserve"> профессионального модуля </w:t>
      </w:r>
    </w:p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656"/>
        <w:gridCol w:w="6199"/>
        <w:gridCol w:w="1982"/>
      </w:tblGrid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E02DE">
              <w:rPr>
                <w:b/>
              </w:rPr>
              <w:t>Код</w:t>
            </w:r>
          </w:p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Код и наименование разделов и МДК</w:t>
            </w: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</w:rPr>
            </w:pPr>
            <w:r w:rsidRPr="00436784">
              <w:rPr>
                <w:rFonts w:ascii="Times New Roman" w:hAnsi="Times New Roman"/>
                <w:b/>
              </w:rPr>
              <w:t>ПК 1.3, 3.3, 4.2</w:t>
            </w: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МДК 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4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2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Слесарное дело</w:t>
            </w: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состояние узлов, систем. механизмов автомобиля с примением измерительного инструмента</w:t>
            </w: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D828BE">
          <w:pgSz w:w="16838" w:h="11906" w:orient="landscape"/>
          <w:pgMar w:top="851" w:right="1134" w:bottom="1701" w:left="851" w:header="709" w:footer="709" w:gutter="0"/>
          <w:cols w:space="720"/>
        </w:sectPr>
      </w:pPr>
    </w:p>
    <w:p w:rsidR="00626BFA" w:rsidRPr="00436784" w:rsidRDefault="00626BFA" w:rsidP="00626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436784">
        <w:rPr>
          <w:rFonts w:ascii="Times New Roman" w:hAnsi="Times New Roman"/>
          <w:b/>
          <w:caps/>
        </w:rPr>
        <w:lastRenderedPageBreak/>
        <w:t xml:space="preserve">2.2. </w:t>
      </w:r>
      <w:r w:rsidR="003A027B" w:rsidRPr="00436784">
        <w:rPr>
          <w:rFonts w:ascii="Times New Roman" w:hAnsi="Times New Roman"/>
          <w:b/>
        </w:rPr>
        <w:t>Рабочий</w:t>
      </w:r>
      <w:r w:rsidRPr="00436784">
        <w:rPr>
          <w:rFonts w:ascii="Times New Roman" w:hAnsi="Times New Roman"/>
          <w:b/>
        </w:rPr>
        <w:t xml:space="preserve"> тематический план и содержание</w:t>
      </w:r>
      <w:r w:rsidR="002C25D8" w:rsidRPr="00436784">
        <w:rPr>
          <w:rFonts w:ascii="Times New Roman" w:hAnsi="Times New Roman"/>
        </w:rPr>
        <w:t xml:space="preserve">  </w:t>
      </w:r>
      <w:r w:rsidR="009D23F9">
        <w:rPr>
          <w:rFonts w:ascii="Times New Roman" w:hAnsi="Times New Roman"/>
          <w:b/>
        </w:rPr>
        <w:t>учебной практики по ПМ 04</w:t>
      </w: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9"/>
        <w:gridCol w:w="692"/>
        <w:gridCol w:w="9864"/>
        <w:gridCol w:w="1116"/>
      </w:tblGrid>
      <w:tr w:rsidR="00CB217C" w:rsidRPr="00436784" w:rsidTr="00CB217C">
        <w:trPr>
          <w:trHeight w:val="3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436784">
              <w:rPr>
                <w:rFonts w:ascii="Times New Roman" w:eastAsia="Calibri" w:hAnsi="Times New Roman"/>
                <w:b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pStyle w:val="a9"/>
              <w:spacing w:after="0" w:line="240" w:lineRule="auto"/>
            </w:pPr>
            <w:r w:rsidRPr="00436784">
              <w:t>1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Проверить состояние рулевого управления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pStyle w:val="a9"/>
              <w:spacing w:after="0" w:line="240" w:lineRule="auto"/>
            </w:pPr>
            <w:r w:rsidRPr="00436784">
              <w:t>2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Проверить компрессию в цилиндрах двигателя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3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Диагностика неисправностей системы охлаждения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 xml:space="preserve">Диагностика неисправностей системы смазки двигателя 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Провести техническое обслуживание и зарядку аккумуляторной батареи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Проведение технического обслуживания подшипников ступиц колес и замена смазки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86002E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CB217C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измерений деталей двигателя измерительным инструментом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86002E" w:rsidP="0086002E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CB217C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измерений деталей трансмиссии измерительным инструментом</w:t>
            </w:r>
            <w:r w:rsidR="00CB21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86002E" w:rsidP="0086002E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CB217C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измерений деталей ходовой части измерительным инструментом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1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B3601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Измерение штангенциркулями.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2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B3601">
            <w:pPr>
              <w:pStyle w:val="a9"/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Измерение микрометрами.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CB3601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3601"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E0956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3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B3601">
            <w:pPr>
              <w:pStyle w:val="a9"/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Определение годности деталей индикаторными нутромерами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CB3601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3601"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E09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00677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Всего: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0067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7F62AF" w:rsidRDefault="007F62AF" w:rsidP="007F62AF">
      <w:pPr>
        <w:spacing w:after="0"/>
        <w:rPr>
          <w:rFonts w:ascii="Times New Roman" w:hAnsi="Times New Roman"/>
        </w:rPr>
      </w:pPr>
    </w:p>
    <w:p w:rsidR="00CB217C" w:rsidRPr="00436784" w:rsidRDefault="00CB217C" w:rsidP="007F62AF">
      <w:pPr>
        <w:spacing w:after="0"/>
        <w:rPr>
          <w:rFonts w:ascii="Times New Roman" w:hAnsi="Times New Roman"/>
          <w:b/>
        </w:rPr>
        <w:sectPr w:rsidR="00CB217C" w:rsidRPr="00436784" w:rsidSect="00453CE1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7F62AF" w:rsidRPr="00AE0EBA" w:rsidRDefault="007F62AF" w:rsidP="00CB21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caps/>
          <w:sz w:val="24"/>
          <w:szCs w:val="24"/>
        </w:rPr>
      </w:pPr>
      <w:r w:rsidRPr="00AE0EBA">
        <w:rPr>
          <w:rFonts w:ascii="Times New Roman" w:hAnsi="Times New Roman"/>
          <w:caps/>
          <w:sz w:val="24"/>
          <w:szCs w:val="24"/>
        </w:rPr>
        <w:lastRenderedPageBreak/>
        <w:t xml:space="preserve">3. условия реализации программы </w:t>
      </w:r>
      <w:r w:rsidR="00AE0EBA" w:rsidRPr="00AE0EBA">
        <w:rPr>
          <w:rFonts w:ascii="Times New Roman" w:hAnsi="Times New Roman"/>
          <w:caps/>
          <w:sz w:val="24"/>
          <w:szCs w:val="24"/>
        </w:rPr>
        <w:t xml:space="preserve">УЧЕБНОЙ </w:t>
      </w:r>
      <w:r w:rsidR="0000568A" w:rsidRPr="00AE0EBA">
        <w:rPr>
          <w:rFonts w:ascii="Times New Roman" w:hAnsi="Times New Roman"/>
          <w:caps/>
          <w:sz w:val="24"/>
          <w:szCs w:val="24"/>
        </w:rPr>
        <w:t>Практики</w:t>
      </w:r>
      <w:r w:rsidR="00AE0EBA">
        <w:rPr>
          <w:rFonts w:ascii="Times New Roman" w:hAnsi="Times New Roman"/>
          <w:caps/>
          <w:sz w:val="24"/>
          <w:szCs w:val="24"/>
        </w:rPr>
        <w:t xml:space="preserve"> 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B217C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Реализация программы</w:t>
      </w:r>
      <w:r w:rsidR="00AE0EBA">
        <w:rPr>
          <w:rFonts w:ascii="Times New Roman" w:hAnsi="Times New Roman"/>
          <w:sz w:val="24"/>
          <w:szCs w:val="24"/>
        </w:rPr>
        <w:t xml:space="preserve"> учебной практики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r w:rsidR="00AE0EBA">
        <w:rPr>
          <w:rFonts w:ascii="Times New Roman" w:hAnsi="Times New Roman"/>
          <w:sz w:val="24"/>
          <w:szCs w:val="24"/>
        </w:rPr>
        <w:t xml:space="preserve">МДК 04.02 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r w:rsidR="00AE0EBA">
        <w:rPr>
          <w:rFonts w:ascii="Times New Roman" w:hAnsi="Times New Roman"/>
          <w:sz w:val="24"/>
          <w:szCs w:val="24"/>
        </w:rPr>
        <w:t xml:space="preserve">Слесарное дело </w:t>
      </w:r>
      <w:r w:rsidRPr="00CB217C">
        <w:rPr>
          <w:rFonts w:ascii="Times New Roman" w:hAnsi="Times New Roman"/>
          <w:sz w:val="24"/>
          <w:szCs w:val="24"/>
        </w:rPr>
        <w:t xml:space="preserve">требует наличия учебного кабинета «Основы </w:t>
      </w:r>
      <w:r w:rsidR="00EE5EE7" w:rsidRPr="00CB217C">
        <w:rPr>
          <w:rFonts w:ascii="Times New Roman" w:hAnsi="Times New Roman"/>
          <w:sz w:val="24"/>
          <w:szCs w:val="24"/>
        </w:rPr>
        <w:t>слесарного дела</w:t>
      </w:r>
      <w:r w:rsidRPr="00CB217C">
        <w:rPr>
          <w:rFonts w:ascii="Times New Roman" w:hAnsi="Times New Roman"/>
          <w:sz w:val="24"/>
          <w:szCs w:val="24"/>
        </w:rPr>
        <w:t>» и слесарной мастерской.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 посадочные места по количеству студентов;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-комплект учебно-наглядных пособий «</w:t>
      </w:r>
      <w:r w:rsidR="00EE5EE7" w:rsidRPr="00CB217C">
        <w:rPr>
          <w:rFonts w:ascii="Times New Roman" w:hAnsi="Times New Roman"/>
          <w:bCs/>
          <w:sz w:val="24"/>
          <w:szCs w:val="24"/>
        </w:rPr>
        <w:t>Слесарное дело</w:t>
      </w:r>
      <w:r w:rsidRPr="00CB217C">
        <w:rPr>
          <w:rFonts w:ascii="Times New Roman" w:hAnsi="Times New Roman"/>
          <w:bCs/>
          <w:sz w:val="24"/>
          <w:szCs w:val="24"/>
        </w:rPr>
        <w:t>»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</w:t>
      </w:r>
      <w:r w:rsidR="00EE5EE7" w:rsidRPr="00CB217C">
        <w:rPr>
          <w:rFonts w:ascii="Times New Roman" w:hAnsi="Times New Roman"/>
          <w:bCs/>
          <w:sz w:val="24"/>
          <w:szCs w:val="24"/>
        </w:rPr>
        <w:t>слесарные инструменты и приспособления</w:t>
      </w:r>
      <w:r w:rsidRPr="00CB217C">
        <w:rPr>
          <w:rFonts w:ascii="Times New Roman" w:hAnsi="Times New Roman"/>
          <w:bCs/>
          <w:sz w:val="24"/>
          <w:szCs w:val="24"/>
        </w:rPr>
        <w:t>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 xml:space="preserve">- </w:t>
      </w:r>
      <w:r w:rsidR="00EE5EE7" w:rsidRPr="00CB217C">
        <w:rPr>
          <w:rFonts w:ascii="Times New Roman" w:hAnsi="Times New Roman"/>
          <w:bCs/>
          <w:sz w:val="24"/>
          <w:szCs w:val="24"/>
        </w:rPr>
        <w:t>измерительные инструменты</w:t>
      </w:r>
      <w:r w:rsidRPr="00CB217C">
        <w:rPr>
          <w:rFonts w:ascii="Times New Roman" w:hAnsi="Times New Roman"/>
          <w:bCs/>
          <w:sz w:val="24"/>
          <w:szCs w:val="24"/>
        </w:rPr>
        <w:t>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 компьютер с лицензионным программным обеспечением и мультимедиапроектор.</w:t>
      </w:r>
    </w:p>
    <w:p w:rsidR="0071475D" w:rsidRPr="00CB217C" w:rsidRDefault="0071475D" w:rsidP="00CB21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75D" w:rsidRPr="00CB217C" w:rsidRDefault="0071475D" w:rsidP="00CB21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Оснащение мастерской «Слесарно-станочная»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наборы слесарного инструмента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наборы измерительных инструментов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расходные материалы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отрезной инструмент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станки: сверлильный, заточной; комбинированный токарно-фрезерный; координатно-расточной; шлифовальный;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пресс гидравлический;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расходные материалы;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комплекты средств индивидуальной защиты;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огнетушители.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CB217C" w:rsidRDefault="007F62AF" w:rsidP="00CB21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CB217C">
        <w:rPr>
          <w:rFonts w:ascii="Times New Roman" w:hAnsi="Times New Roman"/>
          <w:b w:val="0"/>
          <w:sz w:val="24"/>
          <w:szCs w:val="24"/>
        </w:rPr>
        <w:t>3.2. Информационное обеспечение обучения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B217C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EE5EE7" w:rsidRPr="00CB217C" w:rsidRDefault="00EE5EE7" w:rsidP="00CB217C">
      <w:pPr>
        <w:pStyle w:val="af7"/>
        <w:spacing w:before="0" w:beforeAutospacing="0" w:after="0" w:afterAutospacing="0"/>
      </w:pPr>
      <w:r w:rsidRPr="00CB217C">
        <w:t>Основные источники:</w:t>
      </w:r>
    </w:p>
    <w:p w:rsidR="00BE13D7" w:rsidRPr="00CB217C" w:rsidRDefault="00BE13D7" w:rsidP="00CB217C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Покровский Б.С.</w:t>
      </w:r>
      <w:r w:rsidRPr="00CB217C">
        <w:rPr>
          <w:rFonts w:ascii="Times New Roman" w:hAnsi="Times New Roman"/>
          <w:sz w:val="24"/>
          <w:szCs w:val="24"/>
        </w:rPr>
        <w:t xml:space="preserve"> Слесарное дело : учебник для нач. проф.образования /Б.С.Покровский, В.А.Скакун. – 7-е изд., стер. – М. :Издательский центр «Академия», 201</w:t>
      </w:r>
      <w:r w:rsidR="00DA558A" w:rsidRPr="00CB217C">
        <w:rPr>
          <w:rFonts w:ascii="Times New Roman" w:hAnsi="Times New Roman"/>
          <w:sz w:val="24"/>
          <w:szCs w:val="24"/>
        </w:rPr>
        <w:t>7</w:t>
      </w:r>
      <w:r w:rsidRPr="00CB217C">
        <w:rPr>
          <w:rFonts w:ascii="Times New Roman" w:hAnsi="Times New Roman"/>
          <w:sz w:val="24"/>
          <w:szCs w:val="24"/>
        </w:rPr>
        <w:t xml:space="preserve">. – 320 с </w:t>
      </w:r>
    </w:p>
    <w:p w:rsidR="00EE5EE7" w:rsidRPr="00CB217C" w:rsidRDefault="00EE5EE7" w:rsidP="00CB217C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Адаскин А.М., Зуев В.М. Материаловедение (металлообработка): Учеб. пособие. – М: ОИЦ «Академия», 20</w:t>
      </w:r>
      <w:r w:rsidR="00BE13D7" w:rsidRPr="00CB217C">
        <w:rPr>
          <w:rFonts w:ascii="Times New Roman" w:hAnsi="Times New Roman"/>
          <w:sz w:val="24"/>
          <w:szCs w:val="24"/>
        </w:rPr>
        <w:t>1</w:t>
      </w:r>
      <w:r w:rsidR="00DA558A" w:rsidRPr="00CB217C">
        <w:rPr>
          <w:rFonts w:ascii="Times New Roman" w:hAnsi="Times New Roman"/>
          <w:sz w:val="24"/>
          <w:szCs w:val="24"/>
        </w:rPr>
        <w:t>6</w:t>
      </w:r>
      <w:r w:rsidRPr="00CB217C">
        <w:rPr>
          <w:rFonts w:ascii="Times New Roman" w:hAnsi="Times New Roman"/>
          <w:sz w:val="24"/>
          <w:szCs w:val="24"/>
        </w:rPr>
        <w:t>. – 288 с. – Серия: Начальное профессиональное образование.</w:t>
      </w:r>
    </w:p>
    <w:p w:rsidR="00EE5EE7" w:rsidRPr="00CB217C" w:rsidRDefault="00EE5EE7" w:rsidP="00CB217C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Покровский Б.С. Основы слесарного дела. Рабочая тетрадь. – М.: ОИЦ «Академия», 20</w:t>
      </w:r>
      <w:r w:rsidR="00BE13D7" w:rsidRPr="00CB217C">
        <w:rPr>
          <w:rFonts w:ascii="Times New Roman" w:hAnsi="Times New Roman"/>
          <w:sz w:val="24"/>
          <w:szCs w:val="24"/>
        </w:rPr>
        <w:t>1</w:t>
      </w:r>
      <w:r w:rsidR="00DA558A" w:rsidRPr="00CB217C">
        <w:rPr>
          <w:rFonts w:ascii="Times New Roman" w:hAnsi="Times New Roman"/>
          <w:sz w:val="24"/>
          <w:szCs w:val="24"/>
        </w:rPr>
        <w:t>6</w:t>
      </w:r>
      <w:r w:rsidRPr="00CB217C">
        <w:rPr>
          <w:rFonts w:ascii="Times New Roman" w:hAnsi="Times New Roman"/>
          <w:sz w:val="24"/>
          <w:szCs w:val="24"/>
        </w:rPr>
        <w:t>.</w:t>
      </w:r>
    </w:p>
    <w:p w:rsidR="00EE5EE7" w:rsidRPr="00CB217C" w:rsidRDefault="00EE5EE7" w:rsidP="00CB217C">
      <w:pPr>
        <w:pStyle w:val="af7"/>
        <w:spacing w:before="0" w:beforeAutospacing="0" w:after="0" w:afterAutospacing="0"/>
        <w:jc w:val="both"/>
      </w:pPr>
      <w:r w:rsidRPr="00CB217C">
        <w:t>Дополнительные источники:</w:t>
      </w:r>
    </w:p>
    <w:p w:rsidR="00BE13D7" w:rsidRPr="00CB217C" w:rsidRDefault="00BE13D7" w:rsidP="00CB217C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Рогов В.А., Позняк Г.Г. Современные машиностроительные материалы и заготовки: Учеб. пособие. – ОИЦ «Академия», 2008. – 336 с.</w:t>
      </w:r>
    </w:p>
    <w:p w:rsidR="00EE5EE7" w:rsidRPr="00CB217C" w:rsidRDefault="00EE5EE7" w:rsidP="00CB217C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Электронные ресурс «Слесарные работы». Форма доступа: http://metalhandling.ru</w:t>
      </w:r>
    </w:p>
    <w:p w:rsidR="0071475D" w:rsidRPr="00CB217C" w:rsidRDefault="00EE5EE7" w:rsidP="00CB217C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Макиенко Н.И. Практические работы по слесарному делу: Учеб. пособие для проф. техн. училищ. – М.: 1982. – 208 с.</w:t>
      </w:r>
    </w:p>
    <w:p w:rsidR="007F62AF" w:rsidRPr="00CB217C" w:rsidRDefault="00BE13D7" w:rsidP="00CB217C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r w:rsidRPr="00CB217C">
        <w:rPr>
          <w:rFonts w:ascii="Times New Roman" w:hAnsi="Times New Roman"/>
          <w:caps/>
          <w:sz w:val="24"/>
          <w:szCs w:val="24"/>
        </w:rPr>
        <w:br w:type="page"/>
      </w:r>
      <w:r w:rsidR="007F62AF" w:rsidRPr="00CB217C">
        <w:rPr>
          <w:rFonts w:ascii="Times New Roman" w:hAnsi="Times New Roman"/>
          <w:caps/>
          <w:sz w:val="24"/>
          <w:szCs w:val="24"/>
        </w:rPr>
        <w:lastRenderedPageBreak/>
        <w:t xml:space="preserve"> Контроль и оценка результатов освоения </w:t>
      </w:r>
      <w:r w:rsidR="00B053EF" w:rsidRPr="00CB217C">
        <w:rPr>
          <w:rFonts w:ascii="Times New Roman" w:hAnsi="Times New Roman"/>
          <w:caps/>
          <w:sz w:val="24"/>
          <w:szCs w:val="24"/>
        </w:rPr>
        <w:t>практики</w:t>
      </w:r>
    </w:p>
    <w:p w:rsidR="007F62AF" w:rsidRPr="00CB217C" w:rsidRDefault="007F62AF" w:rsidP="007F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b w:val="0"/>
          <w:sz w:val="24"/>
          <w:szCs w:val="24"/>
        </w:rPr>
        <w:t>Контроль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b w:val="0"/>
          <w:sz w:val="24"/>
          <w:szCs w:val="24"/>
        </w:rPr>
        <w:t>и оценка</w:t>
      </w:r>
      <w:r w:rsidRPr="00CB217C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F62AF" w:rsidRPr="00CB217C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CB217C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Снимать и устанавливать, разбирать и собирать двигатель. Использовать специальный инструмент и оборудование при разборочно-сборочных работах. Работать с каталогами запасных частей.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Выполнять метрологическую поверку средств измерений. Производить замеры деталей и параметров двигателя контрольно-измерительными приборами и  инструментами. Осуществлять подбор и применять инструмент и приспособления для слесарных работ.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Снимать и устанавливать узлы и детали механизмов и систем двигателя.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 Выбирать материалы на основе анализа их свойств для конкретного применения. Соблюдать безопасные условия труда в профессиональной деятельности.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Снимать и устанавливать узлы и механизмы автомобильных трансмиссий, ходовой части и органов управления. Использовать специальный инструмент и оборудование при разборочно-сборочных работах. Работать с каталогами запасных частей. Соблюдать безопасные условия труда.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Выполнять проверку средств измерений. Производить замеры износов деталей трансмиссий, ходовой части и органов управления контрольно-измерительными приборами и инструментами. Применять инструменты и приспособления для слесарных работ.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 xml:space="preserve">Разбирать и собирать агрегаты и сборочные единицы трансмиссий, </w:t>
            </w:r>
            <w:r w:rsidRPr="00CB217C">
              <w:rPr>
                <w:rFonts w:ascii="Times New Roman" w:hAnsi="Times New Roman"/>
                <w:sz w:val="24"/>
                <w:szCs w:val="24"/>
              </w:rPr>
              <w:lastRenderedPageBreak/>
              <w:t>ходовой части и органов управления автомобилей.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Использовать оборудование и инструмент для удаления сварных соединений элементов кузова. Применять рациональный метод демонтажа кузовных элементов. Применять сварочное оборудование для монтажа новых элементов. Обрабатывать замененные элементы кузова и скрытые полости защитными материалами</w:t>
            </w:r>
          </w:p>
          <w:p w:rsidR="007F62AF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Восстановление плоских поверхностей элементов кузова. Восстановление ребер жесткости элементов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191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наблюдение и оценка выполнения </w:t>
            </w:r>
            <w:r w:rsidR="00191E20" w:rsidRPr="00CB217C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лабораторных</w:t>
            </w:r>
            <w:r w:rsidRPr="00CB217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работ</w:t>
            </w:r>
            <w:r w:rsidRPr="00CB217C">
              <w:rPr>
                <w:rFonts w:ascii="Times New Roman" w:hAnsi="Times New Roman"/>
                <w:bCs/>
                <w:sz w:val="24"/>
                <w:szCs w:val="24"/>
              </w:rPr>
              <w:t>, отчет</w:t>
            </w: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CB217C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Технологические процессы демонтажа, монтажа, разборки и сборки двигателей, его механизмов и систем. Характеристики и порядок использования специального инструмента, приспособлений и оборудования. Виды и структуру каталогов запасных частей.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Классификацию, устройство средств измерений. Устройство и конструктивные особенности двигателей. Технологические требования к контролю деталей и состоянию систем. Порядок работы и использования контрольно- измерительных приборов и инструментов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 Технологические процессы разборки-сборки узлов и систем автомобильных двигателей. Характеристики и порядок использования специального инструмента, приспособлений и оборудования. Технологии контроля технического состояния деталей. Основные свойства, классификацию, характеристики и область эксплуатационных материалов. Правила техники безопасности и охраны труда.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 xml:space="preserve">Технологические процессы демонтажа и монтажа элементов автомобильных трансмиссий, ходовой части и органов </w:t>
            </w:r>
            <w:r w:rsidRPr="00CB217C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 Правила техники безопасности и охраны труда.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Средства измерений. Технологические требования к контролю деталей и проверке технического состояния агрегатов и сборочных единиц. Принцип работы контрольно-измерительных приборов и инструментов.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Устройство и принцип действия автомобильных трансмиссий, ходовой части и органов управления. Основные неисправности автомобильных трансмиссий, ходовой части и органов управления, причины и способы устранения неисправностей. Способы ремонта агрегатов и сборочных единиц автомобильных трансмиссий, ходовой части и органов управления. Технологические процессы разборки-сборки агрегатов и сборочных единиц автомобильных трансмиссий, ходовой части и органов управления автомобилей. Характеристики и принцип работы специального инструмента, приспособлений и оборудования. Требования для контроля деталей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Технику безопасности при работе со сверлильным и отрезным инструментом Места стыковки элементов кузова и способы их соединения. Классификация и виды защитных составов скрытых полостей и сварочных швов. Места применения защитных составов и материалов</w:t>
            </w:r>
          </w:p>
          <w:p w:rsidR="007F62AF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Способы восстановления элементов кузова. Виды и назначение рихтовочного инструмента. Виды и работа специальных приспособлений для рихтовки элементов кузовов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письменная проверка</w:t>
            </w:r>
            <w:r w:rsidR="00191E20" w:rsidRPr="00CB217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B217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B21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91E20" w:rsidRPr="00CB217C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</w:tbl>
    <w:p w:rsidR="007F62AF" w:rsidRPr="00CB217C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F62AF" w:rsidRPr="00CB217C" w:rsidSect="00CA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B55" w:rsidRDefault="00912B55" w:rsidP="0022543B">
      <w:pPr>
        <w:spacing w:after="0" w:line="240" w:lineRule="auto"/>
      </w:pPr>
      <w:r>
        <w:separator/>
      </w:r>
    </w:p>
  </w:endnote>
  <w:endnote w:type="continuationSeparator" w:id="0">
    <w:p w:rsidR="00912B55" w:rsidRDefault="00912B55" w:rsidP="0022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831C3A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831C3A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527C5">
      <w:rPr>
        <w:rStyle w:val="af6"/>
        <w:noProof/>
      </w:rPr>
      <w:t>5</w: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B55" w:rsidRDefault="00912B55" w:rsidP="0022543B">
      <w:pPr>
        <w:spacing w:after="0" w:line="240" w:lineRule="auto"/>
      </w:pPr>
      <w:r>
        <w:separator/>
      </w:r>
    </w:p>
  </w:footnote>
  <w:footnote w:type="continuationSeparator" w:id="0">
    <w:p w:rsidR="00912B55" w:rsidRDefault="00912B55" w:rsidP="0022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484C2A"/>
    <w:lvl w:ilvl="0">
      <w:numFmt w:val="bullet"/>
      <w:lvlText w:val="*"/>
      <w:lvlJc w:val="left"/>
    </w:lvl>
  </w:abstractNum>
  <w:abstractNum w:abstractNumId="1">
    <w:nsid w:val="0C820074"/>
    <w:multiLevelType w:val="multilevel"/>
    <w:tmpl w:val="3B70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55D55D5"/>
    <w:multiLevelType w:val="hybridMultilevel"/>
    <w:tmpl w:val="05585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477650"/>
    <w:multiLevelType w:val="multilevel"/>
    <w:tmpl w:val="6562F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944081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7616AE"/>
    <w:multiLevelType w:val="multilevel"/>
    <w:tmpl w:val="8BEEA8F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96D2E"/>
    <w:multiLevelType w:val="hybridMultilevel"/>
    <w:tmpl w:val="884429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B03F7A"/>
    <w:multiLevelType w:val="hybridMultilevel"/>
    <w:tmpl w:val="F60E3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295AE8"/>
    <w:multiLevelType w:val="hybridMultilevel"/>
    <w:tmpl w:val="8CCA89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2E31C4B"/>
    <w:multiLevelType w:val="multilevel"/>
    <w:tmpl w:val="1E46E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94156"/>
    <w:multiLevelType w:val="multilevel"/>
    <w:tmpl w:val="5ACEF6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A32D53"/>
    <w:multiLevelType w:val="hybridMultilevel"/>
    <w:tmpl w:val="95AA0CE6"/>
    <w:lvl w:ilvl="0" w:tplc="0419000F">
      <w:start w:val="1"/>
      <w:numFmt w:val="decimal"/>
      <w:lvlText w:val="%1."/>
      <w:lvlJc w:val="left"/>
      <w:pPr>
        <w:ind w:left="633" w:hanging="360"/>
      </w:p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4">
    <w:nsid w:val="6CF121AB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7C4903"/>
    <w:multiLevelType w:val="hybridMultilevel"/>
    <w:tmpl w:val="70BC72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15"/>
  </w:num>
  <w:num w:numId="9">
    <w:abstractNumId w:val="10"/>
  </w:num>
  <w:num w:numId="10">
    <w:abstractNumId w:val="13"/>
  </w:num>
  <w:num w:numId="11">
    <w:abstractNumId w:val="4"/>
  </w:num>
  <w:num w:numId="12">
    <w:abstractNumId w:val="8"/>
  </w:num>
  <w:num w:numId="13">
    <w:abstractNumId w:val="14"/>
  </w:num>
  <w:num w:numId="14">
    <w:abstractNumId w:val="6"/>
  </w:num>
  <w:num w:numId="15">
    <w:abstractNumId w:val="9"/>
  </w:num>
  <w:num w:numId="16">
    <w:abstractNumId w:val="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62AF"/>
    <w:rsid w:val="0000568A"/>
    <w:rsid w:val="00006774"/>
    <w:rsid w:val="00037FB5"/>
    <w:rsid w:val="00042134"/>
    <w:rsid w:val="00054D30"/>
    <w:rsid w:val="00086368"/>
    <w:rsid w:val="0011184A"/>
    <w:rsid w:val="001169D0"/>
    <w:rsid w:val="00146222"/>
    <w:rsid w:val="00187E5B"/>
    <w:rsid w:val="00191E20"/>
    <w:rsid w:val="001A6522"/>
    <w:rsid w:val="001A77E8"/>
    <w:rsid w:val="001C3585"/>
    <w:rsid w:val="001D6F64"/>
    <w:rsid w:val="001E2935"/>
    <w:rsid w:val="001F634B"/>
    <w:rsid w:val="001F7784"/>
    <w:rsid w:val="00207069"/>
    <w:rsid w:val="0022543B"/>
    <w:rsid w:val="0023173B"/>
    <w:rsid w:val="002551DF"/>
    <w:rsid w:val="002926E0"/>
    <w:rsid w:val="002C25D8"/>
    <w:rsid w:val="002D1EEC"/>
    <w:rsid w:val="002F3EC8"/>
    <w:rsid w:val="003022DE"/>
    <w:rsid w:val="0032120D"/>
    <w:rsid w:val="003307AF"/>
    <w:rsid w:val="003436EB"/>
    <w:rsid w:val="003A027B"/>
    <w:rsid w:val="003D25CE"/>
    <w:rsid w:val="003E02DE"/>
    <w:rsid w:val="003E7192"/>
    <w:rsid w:val="00404807"/>
    <w:rsid w:val="00436784"/>
    <w:rsid w:val="00453CE1"/>
    <w:rsid w:val="004552AE"/>
    <w:rsid w:val="004712D6"/>
    <w:rsid w:val="00496C3F"/>
    <w:rsid w:val="004C4809"/>
    <w:rsid w:val="00516383"/>
    <w:rsid w:val="00530F9A"/>
    <w:rsid w:val="00537EAE"/>
    <w:rsid w:val="005430C7"/>
    <w:rsid w:val="005527C5"/>
    <w:rsid w:val="005779DC"/>
    <w:rsid w:val="005823AB"/>
    <w:rsid w:val="00592694"/>
    <w:rsid w:val="005B71F1"/>
    <w:rsid w:val="005C72E9"/>
    <w:rsid w:val="005D28F1"/>
    <w:rsid w:val="0060254C"/>
    <w:rsid w:val="00615D9C"/>
    <w:rsid w:val="00617306"/>
    <w:rsid w:val="00626BFA"/>
    <w:rsid w:val="00647578"/>
    <w:rsid w:val="00650B09"/>
    <w:rsid w:val="00674859"/>
    <w:rsid w:val="006B6BB7"/>
    <w:rsid w:val="006C039C"/>
    <w:rsid w:val="006C3823"/>
    <w:rsid w:val="0071475D"/>
    <w:rsid w:val="00722D46"/>
    <w:rsid w:val="007704C0"/>
    <w:rsid w:val="007C1399"/>
    <w:rsid w:val="007D3599"/>
    <w:rsid w:val="007F62AF"/>
    <w:rsid w:val="00800140"/>
    <w:rsid w:val="00831C3A"/>
    <w:rsid w:val="00834F18"/>
    <w:rsid w:val="0086002E"/>
    <w:rsid w:val="00873F67"/>
    <w:rsid w:val="0088233F"/>
    <w:rsid w:val="00912B55"/>
    <w:rsid w:val="00914FE8"/>
    <w:rsid w:val="00931BCC"/>
    <w:rsid w:val="009520EE"/>
    <w:rsid w:val="009B3E70"/>
    <w:rsid w:val="009D23F9"/>
    <w:rsid w:val="009F083D"/>
    <w:rsid w:val="009F7608"/>
    <w:rsid w:val="00A478FD"/>
    <w:rsid w:val="00A90F4E"/>
    <w:rsid w:val="00A96565"/>
    <w:rsid w:val="00AD2435"/>
    <w:rsid w:val="00AE0791"/>
    <w:rsid w:val="00AE0EBA"/>
    <w:rsid w:val="00AE56C0"/>
    <w:rsid w:val="00B053EF"/>
    <w:rsid w:val="00B50818"/>
    <w:rsid w:val="00B61E7E"/>
    <w:rsid w:val="00B735E6"/>
    <w:rsid w:val="00B83E38"/>
    <w:rsid w:val="00BB2892"/>
    <w:rsid w:val="00BC66D1"/>
    <w:rsid w:val="00BE13D7"/>
    <w:rsid w:val="00BE344F"/>
    <w:rsid w:val="00BE7D3B"/>
    <w:rsid w:val="00C00A33"/>
    <w:rsid w:val="00C06A02"/>
    <w:rsid w:val="00C1703B"/>
    <w:rsid w:val="00C20137"/>
    <w:rsid w:val="00C30100"/>
    <w:rsid w:val="00C34F73"/>
    <w:rsid w:val="00C4304B"/>
    <w:rsid w:val="00C74317"/>
    <w:rsid w:val="00CA4BD5"/>
    <w:rsid w:val="00CB217C"/>
    <w:rsid w:val="00CB3601"/>
    <w:rsid w:val="00CE0956"/>
    <w:rsid w:val="00CE36EF"/>
    <w:rsid w:val="00CF0CE9"/>
    <w:rsid w:val="00CF28C8"/>
    <w:rsid w:val="00D25769"/>
    <w:rsid w:val="00D3683C"/>
    <w:rsid w:val="00D55BE6"/>
    <w:rsid w:val="00D828BE"/>
    <w:rsid w:val="00DA558A"/>
    <w:rsid w:val="00DD4A35"/>
    <w:rsid w:val="00E01A6C"/>
    <w:rsid w:val="00E37CA4"/>
    <w:rsid w:val="00E57741"/>
    <w:rsid w:val="00E77038"/>
    <w:rsid w:val="00E834DA"/>
    <w:rsid w:val="00EA3692"/>
    <w:rsid w:val="00EB7243"/>
    <w:rsid w:val="00EE5EE7"/>
    <w:rsid w:val="00F14349"/>
    <w:rsid w:val="00F14C06"/>
    <w:rsid w:val="00F17802"/>
    <w:rsid w:val="00F31C1A"/>
    <w:rsid w:val="00F537DE"/>
    <w:rsid w:val="00F6163D"/>
    <w:rsid w:val="00F66C70"/>
    <w:rsid w:val="00FA736F"/>
    <w:rsid w:val="00FC0227"/>
    <w:rsid w:val="00FC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F62A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436E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436E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436E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436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436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436E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3436E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3436E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3436EB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6EB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36E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436EB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436E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436E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436E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436E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436E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436EB"/>
    <w:rPr>
      <w:rFonts w:ascii="Arial" w:eastAsia="Times New Roman" w:hAnsi="Arial"/>
    </w:rPr>
  </w:style>
  <w:style w:type="paragraph" w:styleId="a3">
    <w:name w:val="Title"/>
    <w:basedOn w:val="a"/>
    <w:next w:val="a"/>
    <w:link w:val="a4"/>
    <w:uiPriority w:val="10"/>
    <w:qFormat/>
    <w:rsid w:val="003436E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436EB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436EB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basedOn w:val="a0"/>
    <w:link w:val="a5"/>
    <w:uiPriority w:val="11"/>
    <w:rsid w:val="003436EB"/>
    <w:rPr>
      <w:rFonts w:ascii="Arial" w:eastAsia="Times New Roman" w:hAnsi="Arial"/>
      <w:sz w:val="24"/>
      <w:szCs w:val="24"/>
    </w:rPr>
  </w:style>
  <w:style w:type="character" w:styleId="a7">
    <w:name w:val="Strong"/>
    <w:basedOn w:val="a0"/>
    <w:uiPriority w:val="22"/>
    <w:qFormat/>
    <w:rsid w:val="003436EB"/>
    <w:rPr>
      <w:b/>
      <w:bCs/>
    </w:rPr>
  </w:style>
  <w:style w:type="character" w:styleId="a8">
    <w:name w:val="Emphasis"/>
    <w:basedOn w:val="a0"/>
    <w:uiPriority w:val="20"/>
    <w:qFormat/>
    <w:rsid w:val="003436EB"/>
    <w:rPr>
      <w:rFonts w:ascii="Times New Roman" w:hAnsi="Times New Roman"/>
      <w:b/>
      <w:i/>
      <w:iCs/>
    </w:rPr>
  </w:style>
  <w:style w:type="paragraph" w:styleId="a9">
    <w:name w:val="No Spacing"/>
    <w:basedOn w:val="a"/>
    <w:link w:val="aa"/>
    <w:uiPriority w:val="1"/>
    <w:qFormat/>
    <w:rsid w:val="003436EB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3436EB"/>
    <w:rPr>
      <w:sz w:val="24"/>
      <w:szCs w:val="32"/>
    </w:rPr>
  </w:style>
  <w:style w:type="paragraph" w:styleId="ab">
    <w:name w:val="List Paragraph"/>
    <w:basedOn w:val="a"/>
    <w:qFormat/>
    <w:rsid w:val="003436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36EB"/>
    <w:rPr>
      <w:i/>
    </w:rPr>
  </w:style>
  <w:style w:type="character" w:customStyle="1" w:styleId="22">
    <w:name w:val="Цитата 2 Знак"/>
    <w:basedOn w:val="a0"/>
    <w:link w:val="21"/>
    <w:uiPriority w:val="29"/>
    <w:rsid w:val="003436EB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436EB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0"/>
    <w:link w:val="ac"/>
    <w:uiPriority w:val="30"/>
    <w:rsid w:val="003436EB"/>
    <w:rPr>
      <w:b/>
      <w:i/>
      <w:sz w:val="24"/>
    </w:rPr>
  </w:style>
  <w:style w:type="character" w:styleId="ae">
    <w:name w:val="Subtle Emphasis"/>
    <w:uiPriority w:val="19"/>
    <w:qFormat/>
    <w:rsid w:val="003436EB"/>
    <w:rPr>
      <w:i/>
      <w:color w:val="5A5A5A"/>
    </w:rPr>
  </w:style>
  <w:style w:type="character" w:styleId="af">
    <w:name w:val="Intense Emphasis"/>
    <w:basedOn w:val="a0"/>
    <w:uiPriority w:val="21"/>
    <w:qFormat/>
    <w:rsid w:val="003436EB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436EB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436EB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436EB"/>
    <w:rPr>
      <w:rFonts w:ascii="Arial" w:eastAsia="Times New Roman" w:hAnsi="Arial"/>
      <w:b/>
      <w:i/>
      <w:sz w:val="24"/>
      <w:szCs w:val="24"/>
    </w:rPr>
  </w:style>
  <w:style w:type="paragraph" w:styleId="af3">
    <w:name w:val="TOC Heading"/>
    <w:basedOn w:val="1"/>
    <w:next w:val="a"/>
    <w:uiPriority w:val="39"/>
    <w:qFormat/>
    <w:rsid w:val="003436EB"/>
    <w:pPr>
      <w:outlineLvl w:val="9"/>
    </w:pPr>
  </w:style>
  <w:style w:type="paragraph" w:styleId="af4">
    <w:name w:val="footer"/>
    <w:basedOn w:val="a"/>
    <w:link w:val="af5"/>
    <w:rsid w:val="007F62A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7F62AF"/>
    <w:rPr>
      <w:rFonts w:ascii="Calibri" w:eastAsia="Times New Roman" w:hAnsi="Calibri"/>
      <w:lang w:val="ru-RU" w:eastAsia="ru-RU" w:bidi="ar-SA"/>
    </w:rPr>
  </w:style>
  <w:style w:type="character" w:styleId="af6">
    <w:name w:val="page number"/>
    <w:basedOn w:val="a0"/>
    <w:rsid w:val="007F62AF"/>
  </w:style>
  <w:style w:type="paragraph" w:styleId="23">
    <w:name w:val="List 2"/>
    <w:basedOn w:val="a"/>
    <w:rsid w:val="007F62A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7">
    <w:name w:val="Normal (Web)"/>
    <w:basedOn w:val="a"/>
    <w:uiPriority w:val="99"/>
    <w:unhideWhenUsed/>
    <w:rsid w:val="005C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basedOn w:val="a0"/>
    <w:uiPriority w:val="99"/>
    <w:semiHidden/>
    <w:unhideWhenUsed/>
    <w:rsid w:val="005C72E9"/>
    <w:rPr>
      <w:color w:val="0000FF"/>
      <w:u w:val="single"/>
    </w:rPr>
  </w:style>
  <w:style w:type="paragraph" w:styleId="af9">
    <w:name w:val="header"/>
    <w:basedOn w:val="a"/>
    <w:link w:val="afa"/>
    <w:uiPriority w:val="99"/>
    <w:semiHidden/>
    <w:unhideWhenUsed/>
    <w:rsid w:val="00111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11184A"/>
    <w:rPr>
      <w:rFonts w:ascii="Calibri" w:eastAsia="Times New Roman" w:hAnsi="Calibri"/>
      <w:lang w:val="ru-RU" w:eastAsia="ru-RU" w:bidi="ar-SA"/>
    </w:rPr>
  </w:style>
  <w:style w:type="table" w:styleId="afb">
    <w:name w:val="Table Grid"/>
    <w:basedOn w:val="a1"/>
    <w:uiPriority w:val="59"/>
    <w:rsid w:val="005B7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semiHidden/>
    <w:rsid w:val="00D8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semiHidden/>
    <w:rsid w:val="00D828BE"/>
    <w:rPr>
      <w:vertAlign w:val="superscript"/>
    </w:rPr>
  </w:style>
  <w:style w:type="character" w:customStyle="1" w:styleId="afe">
    <w:name w:val="Основной текст_"/>
    <w:link w:val="61"/>
    <w:rsid w:val="00D55BE6"/>
    <w:rPr>
      <w:sz w:val="23"/>
      <w:szCs w:val="23"/>
      <w:shd w:val="clear" w:color="auto" w:fill="FFFFFF"/>
    </w:rPr>
  </w:style>
  <w:style w:type="character" w:customStyle="1" w:styleId="24">
    <w:name w:val="Основной текст2"/>
    <w:rsid w:val="00D55B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">
    <w:name w:val="Основной текст + Курсив"/>
    <w:rsid w:val="00D55B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61">
    <w:name w:val="Основной текст6"/>
    <w:basedOn w:val="a"/>
    <w:link w:val="afe"/>
    <w:rsid w:val="00D55BE6"/>
    <w:pPr>
      <w:widowControl w:val="0"/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/>
      <w:sz w:val="23"/>
      <w:szCs w:val="23"/>
    </w:rPr>
  </w:style>
  <w:style w:type="paragraph" w:styleId="aff0">
    <w:name w:val="Body Text"/>
    <w:basedOn w:val="a"/>
    <w:link w:val="aff1"/>
    <w:unhideWhenUsed/>
    <w:rsid w:val="00D55BE6"/>
    <w:pPr>
      <w:spacing w:after="0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ff1">
    <w:name w:val="Основной текст Знак"/>
    <w:basedOn w:val="a0"/>
    <w:link w:val="aff0"/>
    <w:rsid w:val="00D55BE6"/>
    <w:rPr>
      <w:rFonts w:eastAsia="Calibri"/>
    </w:rPr>
  </w:style>
  <w:style w:type="paragraph" w:customStyle="1" w:styleId="aff2">
    <w:name w:val="Прижатый влево"/>
    <w:basedOn w:val="a"/>
    <w:next w:val="a"/>
    <w:uiPriority w:val="99"/>
    <w:rsid w:val="00D55B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5">
    <w:name w:val="Основной текст (2)_"/>
    <w:link w:val="26"/>
    <w:rsid w:val="00650B09"/>
    <w:rPr>
      <w:i/>
      <w:iCs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50B09"/>
    <w:pPr>
      <w:widowControl w:val="0"/>
      <w:shd w:val="clear" w:color="auto" w:fill="FFFFFF"/>
      <w:spacing w:after="780" w:line="0" w:lineRule="atLeast"/>
      <w:ind w:hanging="1380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11">
    <w:name w:val="Абзац списка1"/>
    <w:basedOn w:val="a"/>
    <w:rsid w:val="0071475D"/>
    <w:pPr>
      <w:spacing w:after="0" w:line="240" w:lineRule="auto"/>
      <w:ind w:left="720"/>
      <w:contextualSpacing/>
    </w:pPr>
    <w:rPr>
      <w:rFonts w:ascii="Arial" w:hAnsi="Arial"/>
      <w:sz w:val="24"/>
      <w:szCs w:val="20"/>
    </w:rPr>
  </w:style>
  <w:style w:type="paragraph" w:styleId="aff3">
    <w:name w:val="Balloon Text"/>
    <w:basedOn w:val="a"/>
    <w:link w:val="aff4"/>
    <w:uiPriority w:val="99"/>
    <w:semiHidden/>
    <w:unhideWhenUsed/>
    <w:rsid w:val="00CB2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CB2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ОРЛОВСКИЙ ТЕХНИЧЕСКИЙ КОЛЛЕДЖ</vt:lpstr>
    </vt:vector>
  </TitlesOfParts>
  <Company>*Питер-Company*</Company>
  <LinksUpToDate>false</LinksUpToDate>
  <CharactersWithSpaces>13844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ОРЛОВСКИЙ ТЕХНИЧЕСКИЙ КОЛЛЕДЖ</dc:title>
  <dc:creator>Ыть</dc:creator>
  <cp:lastModifiedBy>Windows User</cp:lastModifiedBy>
  <cp:revision>8</cp:revision>
  <cp:lastPrinted>2019-04-15T06:52:00Z</cp:lastPrinted>
  <dcterms:created xsi:type="dcterms:W3CDTF">2021-11-05T22:40:00Z</dcterms:created>
  <dcterms:modified xsi:type="dcterms:W3CDTF">2021-11-06T10:13:00Z</dcterms:modified>
</cp:coreProperties>
</file>