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6FC" w:rsidRPr="00922231" w:rsidRDefault="006C66FC" w:rsidP="006C66FC">
      <w:pPr>
        <w:shd w:val="clear" w:color="auto" w:fill="FFFFFF"/>
        <w:jc w:val="center"/>
        <w:rPr>
          <w:b/>
          <w:caps/>
          <w:sz w:val="28"/>
          <w:szCs w:val="28"/>
        </w:rPr>
      </w:pPr>
      <w:r w:rsidRPr="00922231">
        <w:rPr>
          <w:b/>
          <w:caps/>
          <w:sz w:val="28"/>
          <w:szCs w:val="28"/>
        </w:rPr>
        <w:t xml:space="preserve">БЮДЖЕТНОЕ ПРОФЕССИОНАЛЬНОЕ ОБРАЗОВАТЕЛЬНОЕ </w:t>
      </w:r>
      <w:r>
        <w:rPr>
          <w:b/>
          <w:caps/>
          <w:sz w:val="28"/>
          <w:szCs w:val="28"/>
        </w:rPr>
        <w:br/>
      </w:r>
      <w:r w:rsidRPr="00922231">
        <w:rPr>
          <w:b/>
          <w:caps/>
          <w:sz w:val="28"/>
          <w:szCs w:val="28"/>
        </w:rPr>
        <w:t>УЧРЕЖДЕНИЕ</w:t>
      </w:r>
      <w:r>
        <w:rPr>
          <w:b/>
          <w:caps/>
          <w:sz w:val="28"/>
          <w:szCs w:val="28"/>
        </w:rPr>
        <w:t xml:space="preserve"> </w:t>
      </w:r>
      <w:r w:rsidRPr="00922231">
        <w:rPr>
          <w:b/>
          <w:caps/>
          <w:sz w:val="28"/>
          <w:szCs w:val="28"/>
        </w:rPr>
        <w:t>орловской области</w:t>
      </w:r>
    </w:p>
    <w:p w:rsidR="006C66FC" w:rsidRPr="00922231" w:rsidRDefault="006C66FC" w:rsidP="006C66FC">
      <w:pPr>
        <w:shd w:val="clear" w:color="auto" w:fill="FFFFFF"/>
        <w:jc w:val="center"/>
        <w:rPr>
          <w:b/>
          <w:caps/>
          <w:sz w:val="28"/>
          <w:szCs w:val="28"/>
        </w:rPr>
      </w:pPr>
      <w:r w:rsidRPr="00922231">
        <w:rPr>
          <w:b/>
          <w:caps/>
          <w:sz w:val="28"/>
          <w:szCs w:val="28"/>
        </w:rPr>
        <w:t xml:space="preserve">«ОРЛОВСКИЙ </w:t>
      </w:r>
      <w:r>
        <w:rPr>
          <w:b/>
          <w:caps/>
          <w:sz w:val="28"/>
          <w:szCs w:val="28"/>
        </w:rPr>
        <w:t>АВТОДОРОЖНЫЙ ТЕХНИКУМ</w:t>
      </w:r>
      <w:r w:rsidRPr="00922231">
        <w:rPr>
          <w:b/>
          <w:caps/>
          <w:sz w:val="28"/>
          <w:szCs w:val="28"/>
        </w:rPr>
        <w:t>»</w:t>
      </w:r>
    </w:p>
    <w:p w:rsidR="006C66FC" w:rsidRDefault="006C66FC" w:rsidP="006C66FC">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jc w:val="center"/>
        <w:rPr>
          <w:b/>
          <w:bCs/>
          <w:sz w:val="40"/>
          <w:szCs w:val="40"/>
        </w:rPr>
      </w:pPr>
    </w:p>
    <w:p w:rsidR="0006708F" w:rsidRDefault="0006708F" w:rsidP="00C965E6">
      <w:pPr>
        <w:shd w:val="clear" w:color="auto" w:fill="FFFFFF"/>
        <w:rPr>
          <w:b/>
          <w:bCs/>
          <w:sz w:val="40"/>
          <w:szCs w:val="40"/>
        </w:rPr>
      </w:pPr>
    </w:p>
    <w:p w:rsidR="0006708F" w:rsidRDefault="0006708F" w:rsidP="00C965E6">
      <w:pPr>
        <w:shd w:val="clear" w:color="auto" w:fill="FFFFFF"/>
        <w:jc w:val="center"/>
      </w:pPr>
      <w:r>
        <w:rPr>
          <w:b/>
          <w:bCs/>
          <w:sz w:val="40"/>
          <w:szCs w:val="40"/>
        </w:rPr>
        <w:t>РАБОЧАЯ ПРОГРАММА</w:t>
      </w:r>
    </w:p>
    <w:p w:rsidR="0006708F" w:rsidRDefault="0006708F" w:rsidP="00C965E6">
      <w:pPr>
        <w:shd w:val="clear" w:color="auto" w:fill="FFFFFF"/>
        <w:jc w:val="center"/>
        <w:rPr>
          <w:sz w:val="32"/>
          <w:szCs w:val="32"/>
        </w:rPr>
      </w:pPr>
    </w:p>
    <w:p w:rsidR="0006708F" w:rsidRDefault="0006708F" w:rsidP="00C965E6">
      <w:pPr>
        <w:shd w:val="clear" w:color="auto" w:fill="FFFFFF"/>
        <w:jc w:val="center"/>
        <w:rPr>
          <w:b/>
          <w:sz w:val="32"/>
          <w:szCs w:val="32"/>
        </w:rPr>
      </w:pPr>
      <w:r>
        <w:rPr>
          <w:b/>
          <w:sz w:val="32"/>
          <w:szCs w:val="32"/>
        </w:rPr>
        <w:t>Программы подготовки специалистов среднего звена (ППССЗ)</w:t>
      </w:r>
    </w:p>
    <w:p w:rsidR="0006708F" w:rsidRDefault="0006708F" w:rsidP="00C965E6">
      <w:pPr>
        <w:shd w:val="clear" w:color="auto" w:fill="FFFFFF"/>
        <w:jc w:val="center"/>
        <w:rPr>
          <w:b/>
          <w:sz w:val="32"/>
          <w:szCs w:val="32"/>
        </w:rPr>
      </w:pPr>
    </w:p>
    <w:p w:rsidR="0006708F" w:rsidRDefault="0006708F" w:rsidP="00C965E6">
      <w:pPr>
        <w:shd w:val="clear" w:color="auto" w:fill="FFFFFF"/>
        <w:jc w:val="center"/>
        <w:rPr>
          <w:b/>
          <w:sz w:val="32"/>
          <w:szCs w:val="32"/>
        </w:rPr>
      </w:pPr>
      <w:r>
        <w:rPr>
          <w:b/>
          <w:sz w:val="32"/>
          <w:szCs w:val="32"/>
        </w:rPr>
        <w:t>Специальности 35.02.08 Электрификация и автоматизация сельского хозяйства</w:t>
      </w:r>
    </w:p>
    <w:p w:rsidR="0006708F" w:rsidRDefault="0006708F" w:rsidP="00C965E6">
      <w:pPr>
        <w:shd w:val="clear" w:color="auto" w:fill="FFFFFF"/>
        <w:jc w:val="center"/>
        <w:rPr>
          <w:b/>
          <w:sz w:val="32"/>
          <w:szCs w:val="32"/>
        </w:rPr>
      </w:pPr>
    </w:p>
    <w:p w:rsidR="0006708F" w:rsidRDefault="0006708F" w:rsidP="00C965E6">
      <w:pPr>
        <w:shd w:val="clear" w:color="auto" w:fill="FFFFFF"/>
        <w:jc w:val="center"/>
        <w:rPr>
          <w:b/>
          <w:sz w:val="32"/>
          <w:szCs w:val="32"/>
        </w:rPr>
      </w:pPr>
      <w:r>
        <w:rPr>
          <w:b/>
          <w:sz w:val="32"/>
          <w:szCs w:val="32"/>
        </w:rPr>
        <w:t xml:space="preserve">Профессиональный модуль </w:t>
      </w:r>
    </w:p>
    <w:p w:rsidR="0006708F" w:rsidRDefault="0006708F" w:rsidP="00C965E6">
      <w:pPr>
        <w:shd w:val="clear" w:color="auto" w:fill="FFFFFF"/>
        <w:jc w:val="center"/>
        <w:rPr>
          <w:b/>
          <w:sz w:val="32"/>
          <w:szCs w:val="32"/>
        </w:rPr>
      </w:pPr>
      <w:r>
        <w:rPr>
          <w:b/>
          <w:sz w:val="32"/>
          <w:szCs w:val="32"/>
        </w:rPr>
        <w:t>ПМ.02 Обеспечение электроснабжения сельскохозяйственных предприятий</w:t>
      </w:r>
    </w:p>
    <w:p w:rsidR="0006708F" w:rsidRDefault="0006708F" w:rsidP="00C965E6">
      <w:pPr>
        <w:shd w:val="clear" w:color="auto" w:fill="FFFFFF"/>
        <w:jc w:val="center"/>
        <w:rPr>
          <w:b/>
          <w:sz w:val="32"/>
          <w:szCs w:val="32"/>
        </w:rPr>
      </w:pPr>
    </w:p>
    <w:p w:rsidR="0006708F" w:rsidRDefault="0006708F" w:rsidP="00C965E6">
      <w:pPr>
        <w:shd w:val="clear" w:color="auto" w:fill="FFFFFF"/>
        <w:jc w:val="center"/>
        <w:rPr>
          <w:b/>
          <w:sz w:val="32"/>
          <w:szCs w:val="32"/>
        </w:rPr>
      </w:pPr>
      <w:r>
        <w:rPr>
          <w:b/>
          <w:sz w:val="32"/>
          <w:szCs w:val="32"/>
        </w:rPr>
        <w:t>УП.02 Учебная практика</w:t>
      </w:r>
    </w:p>
    <w:p w:rsidR="0006708F" w:rsidRPr="000E1B1D" w:rsidRDefault="0006708F" w:rsidP="00C965E6">
      <w:pPr>
        <w:pStyle w:val="Style17"/>
        <w:widowControl/>
        <w:spacing w:line="240" w:lineRule="auto"/>
        <w:jc w:val="center"/>
        <w:rPr>
          <w:rStyle w:val="FontStyle94"/>
        </w:rPr>
      </w:pPr>
    </w:p>
    <w:p w:rsidR="0006708F" w:rsidRPr="000E1B1D" w:rsidRDefault="0006708F" w:rsidP="00C965E6">
      <w:pPr>
        <w:pStyle w:val="Style17"/>
        <w:widowControl/>
        <w:spacing w:line="240" w:lineRule="auto"/>
        <w:jc w:val="center"/>
        <w:rPr>
          <w:rStyle w:val="FontStyle94"/>
        </w:rPr>
        <w:sectPr w:rsidR="0006708F" w:rsidRPr="000E1B1D" w:rsidSect="002212E5">
          <w:footerReference w:type="even" r:id="rId7"/>
          <w:footerReference w:type="default" r:id="rId8"/>
          <w:type w:val="continuous"/>
          <w:pgSz w:w="11907" w:h="16839" w:code="9"/>
          <w:pgMar w:top="1134" w:right="1276" w:bottom="1134" w:left="851" w:header="720" w:footer="720" w:gutter="0"/>
          <w:cols w:space="60"/>
          <w:noEndnote/>
        </w:sectPr>
      </w:pPr>
    </w:p>
    <w:p w:rsidR="006C66FC" w:rsidRDefault="006C66FC" w:rsidP="006C66FC">
      <w:pPr>
        <w:shd w:val="clear" w:color="auto" w:fill="FFFFFF"/>
        <w:spacing w:line="360" w:lineRule="auto"/>
        <w:jc w:val="both"/>
      </w:pPr>
      <w:r w:rsidRPr="00985442">
        <w:lastRenderedPageBreak/>
        <w:t xml:space="preserve">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(далее - ФГОС СПО) по специальности </w:t>
      </w:r>
      <w:r>
        <w:t>35</w:t>
      </w:r>
      <w:r w:rsidRPr="00E219EF">
        <w:t>.0</w:t>
      </w:r>
      <w:r>
        <w:t>2</w:t>
      </w:r>
      <w:r w:rsidRPr="00E219EF">
        <w:t>.</w:t>
      </w:r>
      <w:r>
        <w:t>08</w:t>
      </w:r>
      <w:r w:rsidRPr="00E219EF">
        <w:t xml:space="preserve"> </w:t>
      </w:r>
      <w:r w:rsidRPr="009A53DC">
        <w:t>Электр</w:t>
      </w:r>
      <w:r>
        <w:t>ификация и автоматизация сельского хозяйства</w:t>
      </w:r>
    </w:p>
    <w:p w:rsidR="002212E5" w:rsidRDefault="002212E5" w:rsidP="006C66FC">
      <w:pPr>
        <w:shd w:val="clear" w:color="auto" w:fill="FFFFFF"/>
        <w:spacing w:line="360" w:lineRule="auto"/>
        <w:jc w:val="both"/>
      </w:pPr>
    </w:p>
    <w:tbl>
      <w:tblPr>
        <w:tblW w:w="0" w:type="auto"/>
        <w:tblInd w:w="108" w:type="dxa"/>
        <w:tblLook w:val="01E0"/>
      </w:tblPr>
      <w:tblGrid>
        <w:gridCol w:w="4820"/>
        <w:gridCol w:w="4645"/>
      </w:tblGrid>
      <w:tr w:rsidR="002212E5" w:rsidRPr="00DD2DA7" w:rsidTr="005A117D">
        <w:tc>
          <w:tcPr>
            <w:tcW w:w="4820" w:type="dxa"/>
          </w:tcPr>
          <w:p w:rsidR="002212E5" w:rsidRPr="00DD2DA7" w:rsidRDefault="002212E5" w:rsidP="005A117D">
            <w:pPr>
              <w:tabs>
                <w:tab w:val="left" w:pos="5678"/>
              </w:tabs>
            </w:pPr>
            <w:r>
              <w:t>Рассмотрено</w:t>
            </w:r>
          </w:p>
          <w:p w:rsidR="002212E5" w:rsidRPr="00DD2DA7" w:rsidRDefault="002212E5" w:rsidP="005A117D">
            <w:pPr>
              <w:shd w:val="clear" w:color="auto" w:fill="FFFFFF"/>
              <w:jc w:val="both"/>
            </w:pPr>
            <w:r>
              <w:t>ЦМ</w:t>
            </w:r>
            <w:r w:rsidRPr="00DD2DA7">
              <w:t>К</w:t>
            </w:r>
            <w:r>
              <w:t xml:space="preserve"> Электротехнических дисциплин и профе</w:t>
            </w:r>
            <w:r>
              <w:t>с</w:t>
            </w:r>
            <w:r>
              <w:t>сиональных модулей</w:t>
            </w:r>
          </w:p>
          <w:p w:rsidR="002212E5" w:rsidRPr="00DD2DA7" w:rsidRDefault="002212E5" w:rsidP="005A117D">
            <w:pPr>
              <w:tabs>
                <w:tab w:val="left" w:pos="5678"/>
              </w:tabs>
            </w:pPr>
            <w:r>
              <w:t xml:space="preserve">Протокол № 1 </w:t>
            </w:r>
            <w:r w:rsidRPr="00DD2DA7">
              <w:t xml:space="preserve"> от </w:t>
            </w:r>
            <w:r>
              <w:t>«30» августа 2021</w:t>
            </w:r>
            <w:r w:rsidRPr="00DD2DA7">
              <w:t>г.</w:t>
            </w:r>
          </w:p>
          <w:p w:rsidR="002212E5" w:rsidRPr="00DD2DA7" w:rsidRDefault="002212E5" w:rsidP="005A117D">
            <w:pPr>
              <w:tabs>
                <w:tab w:val="left" w:pos="5678"/>
              </w:tabs>
            </w:pPr>
            <w:r w:rsidRPr="00DD2DA7">
              <w:t>Председатель Ц</w:t>
            </w:r>
            <w:r>
              <w:t>М</w:t>
            </w:r>
            <w:r w:rsidRPr="00DD2DA7">
              <w:t>К</w:t>
            </w:r>
          </w:p>
          <w:p w:rsidR="002212E5" w:rsidRPr="00DD2DA7" w:rsidRDefault="002212E5" w:rsidP="005A117D">
            <w:pPr>
              <w:tabs>
                <w:tab w:val="left" w:pos="5678"/>
              </w:tabs>
            </w:pPr>
            <w:r w:rsidRPr="00DD2DA7">
              <w:t>_______________</w:t>
            </w:r>
            <w:r>
              <w:t>/Л.И.Зенкина/</w:t>
            </w:r>
          </w:p>
        </w:tc>
        <w:tc>
          <w:tcPr>
            <w:tcW w:w="4645" w:type="dxa"/>
          </w:tcPr>
          <w:p w:rsidR="002212E5" w:rsidRPr="00DD2DA7" w:rsidRDefault="002212E5" w:rsidP="005A117D">
            <w:pPr>
              <w:tabs>
                <w:tab w:val="left" w:pos="5678"/>
              </w:tabs>
            </w:pPr>
            <w:r w:rsidRPr="00DD2DA7">
              <w:t>Утверждаю</w:t>
            </w:r>
          </w:p>
          <w:p w:rsidR="002212E5" w:rsidRPr="00DD2DA7" w:rsidRDefault="002212E5" w:rsidP="005A117D">
            <w:pPr>
              <w:tabs>
                <w:tab w:val="left" w:pos="5678"/>
              </w:tabs>
            </w:pPr>
            <w:r w:rsidRPr="00DD2DA7">
              <w:t xml:space="preserve">Директор БПОУ ОО </w:t>
            </w:r>
          </w:p>
          <w:p w:rsidR="002212E5" w:rsidRPr="00DD2DA7" w:rsidRDefault="002212E5" w:rsidP="005A117D">
            <w:pPr>
              <w:tabs>
                <w:tab w:val="left" w:pos="5678"/>
              </w:tabs>
            </w:pPr>
            <w:r w:rsidRPr="00DD2DA7">
              <w:t xml:space="preserve">«Орловский </w:t>
            </w:r>
            <w:r>
              <w:t>автодорожный техникум</w:t>
            </w:r>
            <w:r w:rsidRPr="00DD2DA7">
              <w:t>»</w:t>
            </w:r>
          </w:p>
          <w:p w:rsidR="002212E5" w:rsidRPr="00DD2DA7" w:rsidRDefault="002212E5" w:rsidP="005A117D">
            <w:pPr>
              <w:tabs>
                <w:tab w:val="left" w:pos="5678"/>
              </w:tabs>
            </w:pPr>
            <w:proofErr w:type="spellStart"/>
            <w:r w:rsidRPr="00DD2DA7">
              <w:t>_______________Н.А.Коробецкий</w:t>
            </w:r>
            <w:proofErr w:type="spellEnd"/>
          </w:p>
          <w:p w:rsidR="002212E5" w:rsidRPr="00DD2DA7" w:rsidRDefault="002212E5" w:rsidP="005A117D">
            <w:pPr>
              <w:tabs>
                <w:tab w:val="left" w:pos="5678"/>
              </w:tabs>
            </w:pPr>
            <w:r w:rsidRPr="00DD2DA7">
              <w:t>«____»_______________20__г.</w:t>
            </w:r>
          </w:p>
        </w:tc>
      </w:tr>
    </w:tbl>
    <w:p w:rsidR="002212E5" w:rsidRPr="00C41C67" w:rsidRDefault="002212E5" w:rsidP="006C66FC">
      <w:pPr>
        <w:shd w:val="clear" w:color="auto" w:fill="FFFFFF"/>
        <w:spacing w:line="360" w:lineRule="auto"/>
        <w:jc w:val="both"/>
      </w:pPr>
    </w:p>
    <w:tbl>
      <w:tblPr>
        <w:tblW w:w="0" w:type="auto"/>
        <w:tblLook w:val="01E0"/>
      </w:tblPr>
      <w:tblGrid>
        <w:gridCol w:w="4928"/>
        <w:gridCol w:w="4645"/>
      </w:tblGrid>
      <w:tr w:rsidR="006C66FC" w:rsidRPr="00985442" w:rsidTr="002C013C">
        <w:tc>
          <w:tcPr>
            <w:tcW w:w="4928" w:type="dxa"/>
          </w:tcPr>
          <w:p w:rsidR="006C66FC" w:rsidRPr="00985442" w:rsidRDefault="006C66FC" w:rsidP="002C013C">
            <w:pPr>
              <w:tabs>
                <w:tab w:val="left" w:pos="5678"/>
              </w:tabs>
            </w:pPr>
          </w:p>
        </w:tc>
        <w:tc>
          <w:tcPr>
            <w:tcW w:w="4645" w:type="dxa"/>
          </w:tcPr>
          <w:p w:rsidR="006C66FC" w:rsidRPr="00985442" w:rsidRDefault="006C66FC" w:rsidP="002C013C">
            <w:pPr>
              <w:tabs>
                <w:tab w:val="left" w:pos="5678"/>
              </w:tabs>
              <w:ind w:left="459"/>
            </w:pPr>
          </w:p>
        </w:tc>
      </w:tr>
    </w:tbl>
    <w:p w:rsidR="006C66FC" w:rsidRPr="00985442" w:rsidRDefault="006C66FC" w:rsidP="006C66FC">
      <w:pPr>
        <w:shd w:val="clear" w:color="auto" w:fill="FFFFFF"/>
        <w:tabs>
          <w:tab w:val="left" w:pos="5678"/>
        </w:tabs>
      </w:pPr>
    </w:p>
    <w:p w:rsidR="006C66FC" w:rsidRPr="00985442" w:rsidRDefault="006C66FC" w:rsidP="006C66FC">
      <w:pPr>
        <w:shd w:val="clear" w:color="auto" w:fill="FFFFFF"/>
        <w:tabs>
          <w:tab w:val="left" w:pos="5678"/>
        </w:tabs>
      </w:pPr>
      <w:r w:rsidRPr="00985442">
        <w:tab/>
      </w: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r w:rsidRPr="00985442">
        <w:t xml:space="preserve">Организация - разработчик:  БПОУ ОО  «Орловский </w:t>
      </w:r>
      <w:r>
        <w:t>автодорожный техникум</w:t>
      </w:r>
      <w:r w:rsidRPr="00985442">
        <w:t>»</w:t>
      </w:r>
    </w:p>
    <w:p w:rsidR="006C66FC" w:rsidRPr="00985442" w:rsidRDefault="006C66FC" w:rsidP="006C66FC">
      <w:pPr>
        <w:shd w:val="clear" w:color="auto" w:fill="FFFFFF"/>
      </w:pPr>
    </w:p>
    <w:p w:rsidR="006C66FC" w:rsidRPr="00985442" w:rsidRDefault="006C66FC" w:rsidP="006C66FC">
      <w:pPr>
        <w:shd w:val="clear" w:color="auto" w:fill="FFFFFF"/>
      </w:pPr>
      <w:r w:rsidRPr="00985442">
        <w:t xml:space="preserve">Разработчик:  </w:t>
      </w:r>
      <w:r>
        <w:t>Трубин А</w:t>
      </w:r>
      <w:r w:rsidRPr="00985442">
        <w:t>.С.  преподаватель электротехнических дисциплин и профессиональных модулей____________________________________________________________________________</w:t>
      </w:r>
    </w:p>
    <w:p w:rsidR="006C66FC" w:rsidRPr="00985442" w:rsidRDefault="006C66FC" w:rsidP="006C66FC">
      <w:pPr>
        <w:shd w:val="clear" w:color="auto" w:fill="FFFFFF"/>
      </w:pPr>
      <w:r w:rsidRPr="00985442">
        <w:t>Ф.И.О., ученая степень, звание, должность</w:t>
      </w: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r w:rsidRPr="00985442">
        <w:t>Рецензенты:</w:t>
      </w:r>
    </w:p>
    <w:p w:rsidR="006C66FC" w:rsidRPr="00985442" w:rsidRDefault="006C66FC" w:rsidP="006C66FC">
      <w:pPr>
        <w:shd w:val="clear" w:color="auto" w:fill="FFFFFF"/>
        <w:tabs>
          <w:tab w:val="left" w:leader="underscore" w:pos="2837"/>
          <w:tab w:val="left" w:leader="underscore" w:pos="9226"/>
        </w:tabs>
      </w:pPr>
      <w:r w:rsidRPr="00985442">
        <w:t xml:space="preserve">внешний: ____________________________________________________________________ </w:t>
      </w:r>
    </w:p>
    <w:p w:rsidR="006C66FC" w:rsidRPr="00985442" w:rsidRDefault="006C66FC" w:rsidP="006C66FC">
      <w:pPr>
        <w:shd w:val="clear" w:color="auto" w:fill="FFFFFF"/>
        <w:tabs>
          <w:tab w:val="left" w:leader="underscore" w:pos="2837"/>
          <w:tab w:val="left" w:leader="underscore" w:pos="9226"/>
        </w:tabs>
      </w:pPr>
      <w:r w:rsidRPr="00985442">
        <w:t>_____________________________________________________________________________</w:t>
      </w:r>
    </w:p>
    <w:p w:rsidR="006C66FC" w:rsidRPr="00985442" w:rsidRDefault="006C66FC" w:rsidP="006C66FC">
      <w:pPr>
        <w:shd w:val="clear" w:color="auto" w:fill="FFFFFF"/>
      </w:pPr>
      <w:r w:rsidRPr="00985442">
        <w:t>Ф.И.О., ученая степень, звание, должность, организация</w:t>
      </w: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pPr>
    </w:p>
    <w:p w:rsidR="006C66FC" w:rsidRPr="00985442" w:rsidRDefault="006C66FC" w:rsidP="006C66FC">
      <w:pPr>
        <w:shd w:val="clear" w:color="auto" w:fill="FFFFFF"/>
        <w:jc w:val="both"/>
      </w:pPr>
      <w:r w:rsidRPr="00985442">
        <w:t>внутренний: __________________________________________________________________</w:t>
      </w:r>
    </w:p>
    <w:p w:rsidR="006C66FC" w:rsidRPr="00985442" w:rsidRDefault="006C66FC" w:rsidP="006C66FC">
      <w:pPr>
        <w:shd w:val="clear" w:color="auto" w:fill="FFFFFF"/>
        <w:tabs>
          <w:tab w:val="left" w:leader="underscore" w:pos="2837"/>
          <w:tab w:val="left" w:leader="underscore" w:pos="9226"/>
        </w:tabs>
      </w:pPr>
      <w:r w:rsidRPr="00985442">
        <w:t>_____________________________________________________________________________</w:t>
      </w:r>
    </w:p>
    <w:p w:rsidR="006C66FC" w:rsidRPr="00985442" w:rsidRDefault="006C66FC" w:rsidP="006C66FC">
      <w:pPr>
        <w:shd w:val="clear" w:color="auto" w:fill="FFFFFF"/>
      </w:pPr>
      <w:r w:rsidRPr="00985442">
        <w:t>Ф.И.О., ученая степень, звание, должность, организация</w:t>
      </w:r>
    </w:p>
    <w:p w:rsidR="006C66FC" w:rsidRPr="00B36A92" w:rsidRDefault="006C66FC" w:rsidP="006C66FC">
      <w:pPr>
        <w:rPr>
          <w:b/>
          <w:i/>
        </w:rPr>
        <w:sectPr w:rsidR="006C66FC" w:rsidRPr="00B36A92" w:rsidSect="002212E5">
          <w:footerReference w:type="even" r:id="rId9"/>
          <w:footerReference w:type="default" r:id="rId10"/>
          <w:type w:val="nextColumn"/>
          <w:pgSz w:w="11907" w:h="16839" w:code="9"/>
          <w:pgMar w:top="1134" w:right="1276" w:bottom="1134" w:left="851" w:header="709" w:footer="709" w:gutter="0"/>
          <w:cols w:space="720"/>
        </w:sectPr>
      </w:pPr>
    </w:p>
    <w:p w:rsidR="006C66FC" w:rsidRPr="00B36A92" w:rsidRDefault="006C66FC" w:rsidP="006C66FC">
      <w:pPr>
        <w:jc w:val="center"/>
        <w:rPr>
          <w:b/>
          <w:i/>
        </w:rPr>
      </w:pPr>
      <w:r w:rsidRPr="00B36A92">
        <w:rPr>
          <w:b/>
          <w:i/>
        </w:rPr>
        <w:lastRenderedPageBreak/>
        <w:t>СОДЕРЖАНИЕ</w:t>
      </w:r>
    </w:p>
    <w:p w:rsidR="006C66FC" w:rsidRPr="00B36A92" w:rsidRDefault="006C66FC" w:rsidP="006C66FC">
      <w:pPr>
        <w:rPr>
          <w:b/>
          <w:i/>
        </w:rPr>
      </w:pPr>
    </w:p>
    <w:tbl>
      <w:tblPr>
        <w:tblW w:w="0" w:type="auto"/>
        <w:tblLook w:val="01E0"/>
      </w:tblPr>
      <w:tblGrid>
        <w:gridCol w:w="7501"/>
        <w:gridCol w:w="1854"/>
      </w:tblGrid>
      <w:tr w:rsidR="006C66FC" w:rsidRPr="00B36A92" w:rsidTr="002C013C">
        <w:tc>
          <w:tcPr>
            <w:tcW w:w="7501" w:type="dxa"/>
          </w:tcPr>
          <w:p w:rsidR="002C013C" w:rsidRPr="00B36A92" w:rsidRDefault="006C66FC" w:rsidP="002C013C">
            <w:pPr>
              <w:widowControl/>
              <w:numPr>
                <w:ilvl w:val="0"/>
                <w:numId w:val="5"/>
              </w:numPr>
              <w:tabs>
                <w:tab w:val="num" w:pos="284"/>
              </w:tabs>
              <w:suppressAutoHyphens/>
              <w:autoSpaceDE/>
              <w:autoSpaceDN/>
              <w:adjustRightInd/>
              <w:spacing w:after="200" w:line="276" w:lineRule="auto"/>
              <w:rPr>
                <w:b/>
              </w:rPr>
            </w:pPr>
            <w:r w:rsidRPr="00B36A92">
              <w:rPr>
                <w:b/>
              </w:rPr>
              <w:t>ОБЩАЯ ХАРАКТЕРИСТИКА РАБОЧЕЙ ПРОГРАММЫ ПРОФЕССИОНАЛЬНОГО МОДУЛЯ</w:t>
            </w:r>
            <w:r w:rsidR="002C013C">
              <w:rPr>
                <w:b/>
              </w:rPr>
              <w:t xml:space="preserve"> (Учебной практики)</w:t>
            </w:r>
          </w:p>
          <w:p w:rsidR="006C66FC" w:rsidRPr="00B36A92" w:rsidRDefault="006C66FC" w:rsidP="002C013C">
            <w:pPr>
              <w:widowControl/>
              <w:suppressAutoHyphens/>
              <w:autoSpaceDE/>
              <w:autoSpaceDN/>
              <w:adjustRightInd/>
              <w:spacing w:after="200" w:line="276" w:lineRule="auto"/>
              <w:rPr>
                <w:b/>
              </w:rPr>
            </w:pPr>
          </w:p>
        </w:tc>
        <w:tc>
          <w:tcPr>
            <w:tcW w:w="1854" w:type="dxa"/>
          </w:tcPr>
          <w:p w:rsidR="006C66FC" w:rsidRPr="00B36A92" w:rsidRDefault="006C66FC" w:rsidP="002C013C">
            <w:pPr>
              <w:rPr>
                <w:b/>
              </w:rPr>
            </w:pPr>
          </w:p>
        </w:tc>
      </w:tr>
      <w:tr w:rsidR="006C66FC" w:rsidRPr="00B36A92" w:rsidTr="002C013C">
        <w:tc>
          <w:tcPr>
            <w:tcW w:w="7501" w:type="dxa"/>
          </w:tcPr>
          <w:p w:rsidR="006C66FC" w:rsidRPr="00B36A92" w:rsidRDefault="006C66FC" w:rsidP="006C66FC">
            <w:pPr>
              <w:widowControl/>
              <w:numPr>
                <w:ilvl w:val="0"/>
                <w:numId w:val="5"/>
              </w:numPr>
              <w:tabs>
                <w:tab w:val="num" w:pos="284"/>
              </w:tabs>
              <w:suppressAutoHyphens/>
              <w:autoSpaceDE/>
              <w:autoSpaceDN/>
              <w:adjustRightInd/>
              <w:spacing w:after="200" w:line="276" w:lineRule="auto"/>
              <w:rPr>
                <w:b/>
              </w:rPr>
            </w:pPr>
            <w:r w:rsidRPr="00B36A92">
              <w:rPr>
                <w:b/>
              </w:rPr>
              <w:t>СТРУКТУРА И СОДЕРЖАНИЕ ПРОФЕССИОНАЛЬНОГО МОДУЛЯ</w:t>
            </w:r>
            <w:r w:rsidR="001125A8">
              <w:rPr>
                <w:b/>
              </w:rPr>
              <w:t xml:space="preserve"> (Учебной практики)</w:t>
            </w:r>
          </w:p>
          <w:p w:rsidR="002C013C" w:rsidRPr="00B36A92" w:rsidRDefault="006C66FC" w:rsidP="002C013C">
            <w:pPr>
              <w:widowControl/>
              <w:numPr>
                <w:ilvl w:val="0"/>
                <w:numId w:val="5"/>
              </w:numPr>
              <w:tabs>
                <w:tab w:val="num" w:pos="284"/>
              </w:tabs>
              <w:suppressAutoHyphens/>
              <w:autoSpaceDE/>
              <w:autoSpaceDN/>
              <w:adjustRightInd/>
              <w:spacing w:after="200" w:line="276" w:lineRule="auto"/>
              <w:rPr>
                <w:b/>
              </w:rPr>
            </w:pPr>
            <w:r w:rsidRPr="00B36A92">
              <w:rPr>
                <w:b/>
              </w:rPr>
              <w:t>УСЛОВИЯ РЕАЛИЗАЦИИ ПРОФЕССИОНАЛЬНОГО МОДУЛЯ</w:t>
            </w:r>
            <w:r w:rsidR="002C013C">
              <w:rPr>
                <w:b/>
              </w:rPr>
              <w:t xml:space="preserve">  (Учебной практики)</w:t>
            </w:r>
          </w:p>
          <w:p w:rsidR="006C66FC" w:rsidRPr="00B36A92" w:rsidRDefault="006C66FC" w:rsidP="002C013C">
            <w:pPr>
              <w:widowControl/>
              <w:suppressAutoHyphens/>
              <w:autoSpaceDE/>
              <w:autoSpaceDN/>
              <w:adjustRightInd/>
              <w:spacing w:after="200" w:line="276" w:lineRule="auto"/>
              <w:ind w:left="644"/>
              <w:rPr>
                <w:b/>
              </w:rPr>
            </w:pPr>
          </w:p>
        </w:tc>
        <w:tc>
          <w:tcPr>
            <w:tcW w:w="1854" w:type="dxa"/>
          </w:tcPr>
          <w:p w:rsidR="006C66FC" w:rsidRPr="00B36A92" w:rsidRDefault="006C66FC" w:rsidP="002C013C">
            <w:pPr>
              <w:ind w:left="644"/>
              <w:rPr>
                <w:b/>
              </w:rPr>
            </w:pPr>
          </w:p>
        </w:tc>
      </w:tr>
      <w:tr w:rsidR="006C66FC" w:rsidRPr="00B36A92" w:rsidTr="002C013C">
        <w:tc>
          <w:tcPr>
            <w:tcW w:w="7501" w:type="dxa"/>
          </w:tcPr>
          <w:p w:rsidR="002C013C" w:rsidRPr="00B36A92" w:rsidRDefault="006C66FC" w:rsidP="002C013C">
            <w:pPr>
              <w:widowControl/>
              <w:numPr>
                <w:ilvl w:val="0"/>
                <w:numId w:val="5"/>
              </w:numPr>
              <w:tabs>
                <w:tab w:val="num" w:pos="284"/>
              </w:tabs>
              <w:suppressAutoHyphens/>
              <w:autoSpaceDE/>
              <w:autoSpaceDN/>
              <w:adjustRightInd/>
              <w:spacing w:after="200" w:line="276" w:lineRule="auto"/>
              <w:rPr>
                <w:b/>
              </w:rPr>
            </w:pPr>
            <w:r w:rsidRPr="00B36A92">
              <w:rPr>
                <w:b/>
              </w:rPr>
              <w:t>КОНТРОЛЬ И ОЦЕНКА РЕЗУЛЬТАТОВ ОСВОЕНИЯ ПРОФЕССИОНАЛЬНОГО МОДУЛЯ</w:t>
            </w:r>
            <w:r w:rsidR="002C013C">
              <w:rPr>
                <w:b/>
              </w:rPr>
              <w:t xml:space="preserve"> (Учебной практики)</w:t>
            </w:r>
          </w:p>
          <w:p w:rsidR="006C66FC" w:rsidRPr="00B36A92" w:rsidRDefault="006C66FC" w:rsidP="002C013C">
            <w:pPr>
              <w:widowControl/>
              <w:suppressAutoHyphens/>
              <w:autoSpaceDE/>
              <w:autoSpaceDN/>
              <w:adjustRightInd/>
              <w:spacing w:after="200" w:line="276" w:lineRule="auto"/>
              <w:ind w:left="644"/>
              <w:rPr>
                <w:b/>
              </w:rPr>
            </w:pPr>
          </w:p>
          <w:p w:rsidR="006C66FC" w:rsidRPr="00B36A92" w:rsidRDefault="006C66FC" w:rsidP="002C013C">
            <w:pPr>
              <w:suppressAutoHyphens/>
              <w:rPr>
                <w:b/>
              </w:rPr>
            </w:pPr>
          </w:p>
        </w:tc>
        <w:tc>
          <w:tcPr>
            <w:tcW w:w="1854" w:type="dxa"/>
          </w:tcPr>
          <w:p w:rsidR="006C66FC" w:rsidRPr="00B36A92" w:rsidRDefault="006C66FC" w:rsidP="002C013C">
            <w:pPr>
              <w:rPr>
                <w:b/>
              </w:rPr>
            </w:pPr>
          </w:p>
        </w:tc>
      </w:tr>
    </w:tbl>
    <w:p w:rsidR="006C66FC" w:rsidRPr="00B36A92" w:rsidRDefault="006C66FC" w:rsidP="006C66FC">
      <w:pPr>
        <w:rPr>
          <w:b/>
          <w:i/>
        </w:rPr>
        <w:sectPr w:rsidR="006C66FC" w:rsidRPr="00B36A92" w:rsidSect="002212E5">
          <w:pgSz w:w="11907" w:h="16839" w:code="9"/>
          <w:pgMar w:top="1134" w:right="1276" w:bottom="1134" w:left="851" w:header="709" w:footer="709" w:gutter="0"/>
          <w:cols w:space="720"/>
        </w:sectPr>
      </w:pPr>
    </w:p>
    <w:p w:rsidR="006C66FC" w:rsidRPr="00B36A92" w:rsidRDefault="006C66FC" w:rsidP="006C66FC">
      <w:pPr>
        <w:jc w:val="center"/>
        <w:rPr>
          <w:b/>
        </w:rPr>
      </w:pPr>
      <w:r w:rsidRPr="00B36A92">
        <w:rPr>
          <w:b/>
        </w:rPr>
        <w:lastRenderedPageBreak/>
        <w:t>1. ОБЩАЯ ХАРАКТЕРИСТИКА  РАБОЧЕЙ ПРОГРАММЫ</w:t>
      </w:r>
    </w:p>
    <w:p w:rsidR="006C66FC" w:rsidRPr="00B36A92" w:rsidRDefault="006C66FC" w:rsidP="006C66FC">
      <w:pPr>
        <w:jc w:val="center"/>
        <w:rPr>
          <w:b/>
        </w:rPr>
      </w:pPr>
      <w:r w:rsidRPr="00B36A92">
        <w:rPr>
          <w:b/>
        </w:rPr>
        <w:t>ПРОФЕССИОНАЛЬНОГО МОДУЛЯ</w:t>
      </w:r>
      <w:r>
        <w:rPr>
          <w:b/>
        </w:rPr>
        <w:t xml:space="preserve"> (Учебная практика)</w:t>
      </w:r>
    </w:p>
    <w:p w:rsidR="006C66FC" w:rsidRPr="006C66FC" w:rsidRDefault="006C66FC" w:rsidP="006C66FC">
      <w:pPr>
        <w:shd w:val="clear" w:color="auto" w:fill="FFFFFF"/>
        <w:jc w:val="center"/>
        <w:rPr>
          <w:b/>
        </w:rPr>
      </w:pPr>
      <w:r w:rsidRPr="006C66FC">
        <w:rPr>
          <w:b/>
        </w:rPr>
        <w:t>ПМ 02 Обеспечение электроснабжения сельскохозяйственных предприятий</w:t>
      </w:r>
    </w:p>
    <w:p w:rsidR="006C66FC" w:rsidRPr="00B36A92" w:rsidRDefault="006C66FC" w:rsidP="006C66FC">
      <w:pPr>
        <w:rPr>
          <w:b/>
        </w:rPr>
      </w:pPr>
    </w:p>
    <w:p w:rsidR="006C66FC" w:rsidRDefault="006C66FC" w:rsidP="006C66FC">
      <w:pPr>
        <w:numPr>
          <w:ilvl w:val="0"/>
          <w:numId w:val="6"/>
        </w:numPr>
        <w:suppressAutoHyphens/>
        <w:jc w:val="both"/>
      </w:pPr>
      <w:r w:rsidRPr="00B36A92">
        <w:t xml:space="preserve">В результате изучения профессионального модуля обучающийся должен освоить основной вид деятельности </w:t>
      </w:r>
      <w:r w:rsidRPr="00745315">
        <w:rPr>
          <w:bCs/>
        </w:rPr>
        <w:t>Монтаж воздушных линий электропередач и трансформаторных подстанций</w:t>
      </w:r>
      <w:r w:rsidRPr="00B36A92">
        <w:t xml:space="preserve"> и соответствующие ему общие компетенции и профессиональные компетенции:</w:t>
      </w:r>
    </w:p>
    <w:p w:rsidR="001125A8" w:rsidRPr="001125A8" w:rsidRDefault="001125A8" w:rsidP="001125A8">
      <w:pPr>
        <w:ind w:left="600"/>
        <w:rPr>
          <w:sz w:val="28"/>
          <w:szCs w:val="28"/>
        </w:rPr>
      </w:pPr>
      <w:r w:rsidRPr="001125A8">
        <w:rPr>
          <w:sz w:val="28"/>
          <w:szCs w:val="28"/>
        </w:rPr>
        <w:t xml:space="preserve">1.2. Количество часов, отводимое на освоение </w:t>
      </w:r>
      <w:r>
        <w:rPr>
          <w:sz w:val="28"/>
          <w:szCs w:val="28"/>
        </w:rPr>
        <w:t>учебной практики- 180ч.</w:t>
      </w:r>
    </w:p>
    <w:p w:rsidR="006C66FC" w:rsidRPr="001125A8" w:rsidRDefault="006C66FC" w:rsidP="001125A8">
      <w:pPr>
        <w:suppressAutoHyphens/>
        <w:jc w:val="both"/>
      </w:pPr>
    </w:p>
    <w:p w:rsidR="006C66FC" w:rsidRPr="00B36A92" w:rsidRDefault="006C66FC" w:rsidP="006C66FC">
      <w:pPr>
        <w:ind w:left="1428"/>
        <w:jc w:val="both"/>
      </w:pPr>
    </w:p>
    <w:p w:rsidR="006C66FC" w:rsidRDefault="006C66FC" w:rsidP="006C66FC">
      <w:pPr>
        <w:widowControl/>
        <w:numPr>
          <w:ilvl w:val="2"/>
          <w:numId w:val="6"/>
        </w:numPr>
        <w:autoSpaceDE/>
        <w:autoSpaceDN/>
        <w:adjustRightInd/>
        <w:jc w:val="both"/>
      </w:pPr>
      <w:r w:rsidRPr="00B36A92">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sz w:val="22"/>
                <w:szCs w:val="22"/>
              </w:rPr>
            </w:pPr>
            <w:r w:rsidRPr="008E6CAF">
              <w:rPr>
                <w:rStyle w:val="ac"/>
                <w:rFonts w:ascii="Times New Roman" w:eastAsiaTheme="majorEastAsia" w:hAnsi="Times New Roman"/>
                <w:sz w:val="22"/>
                <w:szCs w:val="22"/>
              </w:rPr>
              <w:t>Код</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sz w:val="22"/>
                <w:szCs w:val="22"/>
              </w:rPr>
            </w:pPr>
            <w:r w:rsidRPr="008E6CAF">
              <w:rPr>
                <w:rStyle w:val="ac"/>
                <w:rFonts w:ascii="Times New Roman" w:eastAsiaTheme="majorEastAsia" w:hAnsi="Times New Roman"/>
                <w:sz w:val="22"/>
                <w:szCs w:val="22"/>
              </w:rPr>
              <w:t>Наименование общих компетенций</w:t>
            </w:r>
          </w:p>
        </w:tc>
      </w:tr>
      <w:tr w:rsidR="006C66FC" w:rsidRPr="00B36A92" w:rsidTr="002C013C">
        <w:trPr>
          <w:trHeight w:val="327"/>
        </w:trPr>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1.</w:t>
            </w:r>
          </w:p>
        </w:tc>
        <w:tc>
          <w:tcPr>
            <w:tcW w:w="8342" w:type="dxa"/>
          </w:tcPr>
          <w:p w:rsidR="006C66FC" w:rsidRPr="008E6CAF" w:rsidRDefault="006C66FC" w:rsidP="002C013C">
            <w:pPr>
              <w:pStyle w:val="2"/>
              <w:suppressAutoHyphens/>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Понимать сущность и социальную значимость своей будущей профессии, проявлять к ней устойчивый интерес</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2.</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3.</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Принимать решения в стандартных и нестандартных ситуациях и нести за них ответственность.</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4.</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5.</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Использовать информационно-коммуникационные технологии в профессиональной деятельности</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6.</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Работать в коллективе и команде, эффективно общаться с коллегами, руководством, потребителями</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7.</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Брать на себя ответственность за работу членов команды (подчиненных), результат выполнения заданий</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8.</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ОК 9.</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color w:val="000000"/>
                <w:sz w:val="22"/>
                <w:szCs w:val="22"/>
              </w:rPr>
            </w:pPr>
            <w:r w:rsidRPr="008E6CAF">
              <w:rPr>
                <w:rFonts w:ascii="Times New Roman" w:eastAsiaTheme="majorEastAsia" w:hAnsi="Times New Roman" w:cstheme="majorBidi"/>
                <w:b w:val="0"/>
                <w:bCs w:val="0"/>
                <w:i w:val="0"/>
                <w:iCs w:val="0"/>
                <w:color w:val="000000"/>
                <w:spacing w:val="2"/>
                <w:sz w:val="22"/>
                <w:szCs w:val="22"/>
                <w:shd w:val="clear" w:color="auto" w:fill="FFFFFF"/>
              </w:rPr>
              <w:t>Ориентироваться в условиях частой смены технологий в профессиональной деятельности</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1</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proofErr w:type="gramStart"/>
            <w:r w:rsidRPr="008E6CAF">
              <w:rPr>
                <w:rFonts w:ascii="Times New Roman" w:eastAsiaTheme="majorEastAsia" w:hAnsi="Times New Roman" w:cstheme="majorBidi"/>
                <w:b w:val="0"/>
                <w:bCs w:val="0"/>
                <w:i w:val="0"/>
                <w:iCs w:val="0"/>
                <w:sz w:val="22"/>
                <w:szCs w:val="22"/>
              </w:rPr>
              <w:t>Осознающий</w:t>
            </w:r>
            <w:proofErr w:type="gramEnd"/>
            <w:r w:rsidRPr="008E6CAF">
              <w:rPr>
                <w:rFonts w:ascii="Times New Roman" w:eastAsiaTheme="majorEastAsia" w:hAnsi="Times New Roman" w:cstheme="majorBidi"/>
                <w:b w:val="0"/>
                <w:bCs w:val="0"/>
                <w:i w:val="0"/>
                <w:iCs w:val="0"/>
                <w:sz w:val="22"/>
                <w:szCs w:val="22"/>
              </w:rPr>
              <w:t xml:space="preserve"> себя гражданином и защитником великой страны</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2</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r w:rsidRPr="008E6CAF">
              <w:rPr>
                <w:rFonts w:ascii="Times New Roman" w:eastAsiaTheme="majorEastAsia" w:hAnsi="Times New Roman" w:cstheme="majorBidi"/>
                <w:b w:val="0"/>
                <w:bCs w:val="0"/>
                <w:i w:val="0"/>
                <w:iCs w:val="0"/>
                <w:sz w:val="22"/>
                <w:szCs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3</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proofErr w:type="gramStart"/>
            <w:r w:rsidRPr="008E6CAF">
              <w:rPr>
                <w:rFonts w:ascii="Times New Roman" w:eastAsiaTheme="majorEastAsia" w:hAnsi="Times New Roman" w:cstheme="majorBidi"/>
                <w:b w:val="0"/>
                <w:bCs w:val="0"/>
                <w:i w:val="0"/>
                <w:iCs w:val="0"/>
                <w:sz w:val="22"/>
                <w:szCs w:val="22"/>
              </w:rPr>
              <w:t>Соблюдающий</w:t>
            </w:r>
            <w:proofErr w:type="gramEnd"/>
            <w:r w:rsidRPr="008E6CAF">
              <w:rPr>
                <w:rFonts w:ascii="Times New Roman" w:eastAsiaTheme="majorEastAsia" w:hAnsi="Times New Roman" w:cstheme="majorBidi"/>
                <w:b w:val="0"/>
                <w:bCs w:val="0"/>
                <w:i w:val="0"/>
                <w:iCs w:val="0"/>
                <w:sz w:val="22"/>
                <w:szCs w:val="22"/>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8E6CAF">
              <w:rPr>
                <w:rFonts w:ascii="Times New Roman" w:eastAsiaTheme="majorEastAsia" w:hAnsi="Times New Roman" w:cstheme="majorBidi"/>
                <w:b w:val="0"/>
                <w:bCs w:val="0"/>
                <w:i w:val="0"/>
                <w:iCs w:val="0"/>
                <w:sz w:val="22"/>
                <w:szCs w:val="22"/>
              </w:rPr>
              <w:t>Лояльный</w:t>
            </w:r>
            <w:proofErr w:type="gramEnd"/>
            <w:r w:rsidRPr="008E6CAF">
              <w:rPr>
                <w:rFonts w:ascii="Times New Roman" w:eastAsiaTheme="majorEastAsia" w:hAnsi="Times New Roman" w:cstheme="majorBidi"/>
                <w:b w:val="0"/>
                <w:bCs w:val="0"/>
                <w:i w:val="0"/>
                <w:iCs w:val="0"/>
                <w:sz w:val="22"/>
                <w:szCs w:val="22"/>
              </w:rPr>
              <w:t xml:space="preserve"> к установкам и проявлениям представителей субкультур, отличающий их от групп с деструктивным и </w:t>
            </w:r>
            <w:proofErr w:type="spellStart"/>
            <w:r w:rsidRPr="008E6CAF">
              <w:rPr>
                <w:rFonts w:ascii="Times New Roman" w:eastAsiaTheme="majorEastAsia" w:hAnsi="Times New Roman" w:cstheme="majorBidi"/>
                <w:b w:val="0"/>
                <w:bCs w:val="0"/>
                <w:i w:val="0"/>
                <w:iCs w:val="0"/>
                <w:sz w:val="22"/>
                <w:szCs w:val="22"/>
              </w:rPr>
              <w:t>девиантным</w:t>
            </w:r>
            <w:proofErr w:type="spellEnd"/>
            <w:r w:rsidRPr="008E6CAF">
              <w:rPr>
                <w:rFonts w:ascii="Times New Roman" w:eastAsiaTheme="majorEastAsia" w:hAnsi="Times New Roman" w:cstheme="majorBidi"/>
                <w:b w:val="0"/>
                <w:bCs w:val="0"/>
                <w:i w:val="0"/>
                <w:iCs w:val="0"/>
                <w:sz w:val="22"/>
                <w:szCs w:val="22"/>
              </w:rPr>
              <w:t xml:space="preserve"> поведением. </w:t>
            </w:r>
            <w:proofErr w:type="gramStart"/>
            <w:r w:rsidRPr="008E6CAF">
              <w:rPr>
                <w:rFonts w:ascii="Times New Roman" w:eastAsiaTheme="majorEastAsia" w:hAnsi="Times New Roman" w:cstheme="majorBidi"/>
                <w:b w:val="0"/>
                <w:bCs w:val="0"/>
                <w:i w:val="0"/>
                <w:iCs w:val="0"/>
                <w:sz w:val="22"/>
                <w:szCs w:val="22"/>
              </w:rPr>
              <w:t>Демонстрирующий</w:t>
            </w:r>
            <w:proofErr w:type="gramEnd"/>
            <w:r w:rsidRPr="008E6CAF">
              <w:rPr>
                <w:rFonts w:ascii="Times New Roman" w:eastAsiaTheme="majorEastAsia" w:hAnsi="Times New Roman" w:cstheme="majorBidi"/>
                <w:b w:val="0"/>
                <w:bCs w:val="0"/>
                <w:i w:val="0"/>
                <w:iCs w:val="0"/>
                <w:sz w:val="22"/>
                <w:szCs w:val="22"/>
              </w:rPr>
              <w:t xml:space="preserve"> неприятие и предупреждающий социально опасное поведение окружающих</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4</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proofErr w:type="gramStart"/>
            <w:r w:rsidRPr="008E6CAF">
              <w:rPr>
                <w:rFonts w:ascii="Times New Roman" w:eastAsiaTheme="majorEastAsia" w:hAnsi="Times New Roman" w:cstheme="majorBidi"/>
                <w:b w:val="0"/>
                <w:bCs w:val="0"/>
                <w:i w:val="0"/>
                <w:iCs w:val="0"/>
                <w:sz w:val="22"/>
                <w:szCs w:val="22"/>
              </w:rPr>
              <w:t>Проявляющий</w:t>
            </w:r>
            <w:proofErr w:type="gramEnd"/>
            <w:r w:rsidRPr="008E6CAF">
              <w:rPr>
                <w:rFonts w:ascii="Times New Roman" w:eastAsiaTheme="majorEastAsia" w:hAnsi="Times New Roman" w:cstheme="majorBidi"/>
                <w:b w:val="0"/>
                <w:bCs w:val="0"/>
                <w:i w:val="0"/>
                <w:iCs w:val="0"/>
                <w:sz w:val="22"/>
                <w:szCs w:val="22"/>
              </w:rPr>
              <w:t xml:space="preserve"> и демонстрирующий уважение к людям труда, осознающий ценность собственного труда. </w:t>
            </w:r>
            <w:proofErr w:type="gramStart"/>
            <w:r w:rsidRPr="008E6CAF">
              <w:rPr>
                <w:rFonts w:ascii="Times New Roman" w:eastAsiaTheme="majorEastAsia" w:hAnsi="Times New Roman" w:cstheme="majorBidi"/>
                <w:b w:val="0"/>
                <w:bCs w:val="0"/>
                <w:i w:val="0"/>
                <w:iCs w:val="0"/>
                <w:sz w:val="22"/>
                <w:szCs w:val="22"/>
              </w:rPr>
              <w:t>Стремящийся</w:t>
            </w:r>
            <w:proofErr w:type="gramEnd"/>
            <w:r w:rsidRPr="008E6CAF">
              <w:rPr>
                <w:rFonts w:ascii="Times New Roman" w:eastAsiaTheme="majorEastAsia" w:hAnsi="Times New Roman" w:cstheme="majorBidi"/>
                <w:b w:val="0"/>
                <w:bCs w:val="0"/>
                <w:i w:val="0"/>
                <w:iCs w:val="0"/>
                <w:sz w:val="22"/>
                <w:szCs w:val="22"/>
              </w:rPr>
              <w:t xml:space="preserve"> к формированию в сетевой среде личностно и ЛР 4 42 профессионального конструктивного «цифрового следа»</w:t>
            </w:r>
          </w:p>
        </w:tc>
      </w:tr>
      <w:tr w:rsidR="006C66FC" w:rsidRPr="00B36A92" w:rsidTr="002C013C">
        <w:tc>
          <w:tcPr>
            <w:tcW w:w="1229" w:type="dxa"/>
          </w:tcPr>
          <w:p w:rsidR="006C66FC" w:rsidRPr="008E6CAF" w:rsidRDefault="006C66FC" w:rsidP="002C013C">
            <w:pPr>
              <w:pStyle w:val="2"/>
              <w:spacing w:before="0" w:after="0"/>
              <w:jc w:val="both"/>
              <w:rPr>
                <w:rStyle w:val="ac"/>
                <w:rFonts w:ascii="Times New Roman" w:eastAsiaTheme="majorEastAsia" w:hAnsi="Times New Roman"/>
                <w:b w:val="0"/>
                <w:iCs w:val="0"/>
                <w:sz w:val="22"/>
                <w:szCs w:val="22"/>
              </w:rPr>
            </w:pPr>
            <w:r w:rsidRPr="008E6CAF">
              <w:rPr>
                <w:rStyle w:val="ac"/>
                <w:rFonts w:ascii="Times New Roman" w:eastAsiaTheme="majorEastAsia" w:hAnsi="Times New Roman"/>
                <w:b w:val="0"/>
                <w:iCs w:val="0"/>
                <w:sz w:val="22"/>
                <w:szCs w:val="22"/>
              </w:rPr>
              <w:t>ЛР 5</w:t>
            </w:r>
          </w:p>
        </w:tc>
        <w:tc>
          <w:tcPr>
            <w:tcW w:w="8342" w:type="dxa"/>
          </w:tcPr>
          <w:p w:rsidR="006C66FC" w:rsidRPr="008E6CAF" w:rsidRDefault="006C66FC" w:rsidP="002C013C">
            <w:pPr>
              <w:pStyle w:val="2"/>
              <w:spacing w:before="0" w:after="0"/>
              <w:jc w:val="both"/>
              <w:rPr>
                <w:rStyle w:val="ac"/>
                <w:rFonts w:ascii="Times New Roman" w:eastAsiaTheme="majorEastAsia" w:hAnsi="Times New Roman"/>
                <w:b w:val="0"/>
                <w:bCs w:val="0"/>
                <w:i/>
                <w:iCs w:val="0"/>
                <w:sz w:val="22"/>
                <w:szCs w:val="22"/>
              </w:rPr>
            </w:pPr>
            <w:proofErr w:type="gramStart"/>
            <w:r w:rsidRPr="008E6CAF">
              <w:rPr>
                <w:rFonts w:ascii="Times New Roman" w:eastAsiaTheme="majorEastAsia" w:hAnsi="Times New Roman" w:cstheme="majorBidi"/>
                <w:b w:val="0"/>
                <w:bCs w:val="0"/>
                <w:i w:val="0"/>
                <w:iCs w:val="0"/>
                <w:sz w:val="22"/>
                <w:szCs w:val="22"/>
              </w:rPr>
              <w:t>Демонстрирующий</w:t>
            </w:r>
            <w:proofErr w:type="gramEnd"/>
            <w:r w:rsidRPr="008E6CAF">
              <w:rPr>
                <w:rFonts w:ascii="Times New Roman" w:eastAsiaTheme="majorEastAsia" w:hAnsi="Times New Roman" w:cstheme="majorBidi"/>
                <w:b w:val="0"/>
                <w:bCs w:val="0"/>
                <w:i w:val="0"/>
                <w:iCs w:val="0"/>
                <w:sz w:val="22"/>
                <w:szCs w:val="22"/>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bl>
    <w:p w:rsidR="006C66FC" w:rsidRDefault="006C66FC" w:rsidP="006C66FC">
      <w:pPr>
        <w:pStyle w:val="2"/>
        <w:spacing w:before="0" w:after="0"/>
        <w:ind w:firstLine="709"/>
        <w:jc w:val="both"/>
        <w:rPr>
          <w:rStyle w:val="ac"/>
          <w:rFonts w:ascii="Times New Roman" w:hAnsi="Times New Roman"/>
          <w:b w:val="0"/>
          <w:sz w:val="24"/>
          <w:szCs w:val="24"/>
        </w:rPr>
      </w:pPr>
    </w:p>
    <w:p w:rsidR="006C66FC" w:rsidRDefault="006C66FC" w:rsidP="006C66FC"/>
    <w:p w:rsidR="006C66FC" w:rsidRDefault="006C66FC" w:rsidP="006C66FC"/>
    <w:p w:rsidR="006C66FC" w:rsidRDefault="006C66FC" w:rsidP="006C66FC"/>
    <w:p w:rsidR="006C66FC" w:rsidRDefault="006C66FC" w:rsidP="006C66FC">
      <w:pPr>
        <w:pStyle w:val="2"/>
        <w:widowControl/>
        <w:numPr>
          <w:ilvl w:val="2"/>
          <w:numId w:val="6"/>
        </w:numPr>
        <w:autoSpaceDE/>
        <w:autoSpaceDN/>
        <w:adjustRightInd/>
        <w:spacing w:before="0" w:after="0"/>
        <w:jc w:val="both"/>
        <w:rPr>
          <w:rStyle w:val="ac"/>
          <w:rFonts w:ascii="Times New Roman" w:hAnsi="Times New Roman"/>
          <w:b w:val="0"/>
          <w:sz w:val="24"/>
          <w:szCs w:val="24"/>
        </w:rPr>
      </w:pPr>
      <w:r w:rsidRPr="00B36A92">
        <w:rPr>
          <w:rStyle w:val="ac"/>
          <w:rFonts w:ascii="Times New Roman" w:hAnsi="Times New Roman"/>
          <w:b w:val="0"/>
          <w:sz w:val="24"/>
          <w:szCs w:val="24"/>
        </w:rPr>
        <w:lastRenderedPageBreak/>
        <w:t>Перечень профессиональных компетенций</w:t>
      </w:r>
    </w:p>
    <w:p w:rsidR="006C66FC" w:rsidRPr="00B36A92" w:rsidRDefault="006C66FC" w:rsidP="006C66FC">
      <w:pPr>
        <w:pStyle w:val="2"/>
        <w:spacing w:before="0" w:after="0"/>
        <w:ind w:left="1428"/>
        <w:jc w:val="both"/>
        <w:rPr>
          <w:rStyle w:val="ac"/>
          <w:rFonts w:ascii="Times New Roman" w:hAnsi="Times New Roman"/>
          <w:b w:val="0"/>
          <w:sz w:val="24"/>
          <w:szCs w:val="24"/>
        </w:rPr>
      </w:pPr>
      <w:r w:rsidRPr="00B36A92">
        <w:rPr>
          <w:rStyle w:val="ac"/>
          <w:rFonts w:ascii="Times New Roman" w:hAnsi="Times New Roman"/>
          <w:b w:val="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6C66FC" w:rsidRPr="00B36A92" w:rsidTr="002C013C">
        <w:tc>
          <w:tcPr>
            <w:tcW w:w="1204" w:type="dxa"/>
          </w:tcPr>
          <w:p w:rsidR="006C66FC" w:rsidRPr="008E6CAF" w:rsidRDefault="006C66FC" w:rsidP="002C013C">
            <w:pPr>
              <w:pStyle w:val="2"/>
              <w:spacing w:before="0" w:after="0"/>
              <w:jc w:val="both"/>
              <w:rPr>
                <w:rStyle w:val="ac"/>
                <w:rFonts w:ascii="Times New Roman" w:eastAsiaTheme="majorEastAsia" w:hAnsi="Times New Roman"/>
                <w:sz w:val="24"/>
                <w:szCs w:val="24"/>
              </w:rPr>
            </w:pPr>
            <w:r w:rsidRPr="008E6CAF">
              <w:rPr>
                <w:rStyle w:val="ac"/>
                <w:rFonts w:ascii="Times New Roman" w:eastAsiaTheme="majorEastAsia" w:hAnsi="Times New Roman"/>
                <w:sz w:val="24"/>
                <w:szCs w:val="24"/>
              </w:rPr>
              <w:t>Код</w:t>
            </w:r>
          </w:p>
        </w:tc>
        <w:tc>
          <w:tcPr>
            <w:tcW w:w="8367" w:type="dxa"/>
          </w:tcPr>
          <w:p w:rsidR="006C66FC" w:rsidRPr="008E6CAF" w:rsidRDefault="006C66FC" w:rsidP="002C013C">
            <w:pPr>
              <w:pStyle w:val="2"/>
              <w:spacing w:before="0" w:after="0"/>
              <w:jc w:val="both"/>
              <w:rPr>
                <w:rStyle w:val="ac"/>
                <w:rFonts w:ascii="Times New Roman" w:eastAsiaTheme="majorEastAsia" w:hAnsi="Times New Roman"/>
                <w:sz w:val="24"/>
                <w:szCs w:val="24"/>
              </w:rPr>
            </w:pPr>
            <w:r w:rsidRPr="008E6CAF">
              <w:rPr>
                <w:rStyle w:val="ac"/>
                <w:rFonts w:ascii="Times New Roman" w:eastAsiaTheme="majorEastAsia" w:hAnsi="Times New Roman"/>
                <w:sz w:val="24"/>
                <w:szCs w:val="24"/>
              </w:rPr>
              <w:t>Наименование видов деятельности и профессиональных компетенций</w:t>
            </w:r>
          </w:p>
        </w:tc>
      </w:tr>
      <w:tr w:rsidR="006C66FC" w:rsidRPr="00B36A92" w:rsidTr="002C013C">
        <w:tc>
          <w:tcPr>
            <w:tcW w:w="1204" w:type="dxa"/>
          </w:tcPr>
          <w:p w:rsidR="006C66FC" w:rsidRPr="000E1B1D" w:rsidRDefault="006C66FC" w:rsidP="002C013C">
            <w:pPr>
              <w:pStyle w:val="Style22"/>
              <w:widowControl/>
              <w:spacing w:line="240" w:lineRule="auto"/>
              <w:rPr>
                <w:rStyle w:val="FontStyle102"/>
                <w:sz w:val="28"/>
                <w:szCs w:val="28"/>
              </w:rPr>
            </w:pPr>
            <w:r w:rsidRPr="000E1B1D">
              <w:rPr>
                <w:rStyle w:val="FontStyle102"/>
                <w:sz w:val="28"/>
                <w:szCs w:val="28"/>
              </w:rPr>
              <w:t>ПК 2.1</w:t>
            </w:r>
          </w:p>
        </w:tc>
        <w:tc>
          <w:tcPr>
            <w:tcW w:w="8367" w:type="dxa"/>
          </w:tcPr>
          <w:p w:rsidR="006C66FC" w:rsidRPr="000E1B1D" w:rsidRDefault="006C66FC" w:rsidP="002C013C">
            <w:pPr>
              <w:pStyle w:val="Style22"/>
              <w:widowControl/>
              <w:spacing w:line="240" w:lineRule="auto"/>
              <w:ind w:right="1066" w:firstLine="67"/>
              <w:rPr>
                <w:rStyle w:val="FontStyle102"/>
                <w:sz w:val="28"/>
                <w:szCs w:val="28"/>
              </w:rPr>
            </w:pPr>
            <w:r w:rsidRPr="000E1B1D">
              <w:rPr>
                <w:rStyle w:val="FontStyle102"/>
                <w:sz w:val="28"/>
                <w:szCs w:val="28"/>
              </w:rPr>
              <w:t>Выполнять мероприятия по бесперебойному электроснабжению сельскохозяйственных организаций.</w:t>
            </w:r>
          </w:p>
        </w:tc>
      </w:tr>
      <w:tr w:rsidR="006C66FC" w:rsidRPr="00B36A92" w:rsidTr="002C013C">
        <w:tc>
          <w:tcPr>
            <w:tcW w:w="1204" w:type="dxa"/>
          </w:tcPr>
          <w:p w:rsidR="006C66FC" w:rsidRPr="000E1B1D" w:rsidRDefault="006C66FC" w:rsidP="002C013C">
            <w:pPr>
              <w:pStyle w:val="Style22"/>
              <w:widowControl/>
              <w:spacing w:line="240" w:lineRule="auto"/>
              <w:rPr>
                <w:rStyle w:val="FontStyle102"/>
                <w:sz w:val="28"/>
                <w:szCs w:val="28"/>
              </w:rPr>
            </w:pPr>
            <w:r w:rsidRPr="000E1B1D">
              <w:rPr>
                <w:rStyle w:val="FontStyle102"/>
                <w:sz w:val="28"/>
                <w:szCs w:val="28"/>
              </w:rPr>
              <w:t>ПК 2.2</w:t>
            </w:r>
          </w:p>
        </w:tc>
        <w:tc>
          <w:tcPr>
            <w:tcW w:w="8367" w:type="dxa"/>
          </w:tcPr>
          <w:p w:rsidR="006C66FC" w:rsidRPr="000E1B1D" w:rsidRDefault="006C66FC" w:rsidP="002C013C">
            <w:pPr>
              <w:pStyle w:val="Style22"/>
              <w:widowControl/>
              <w:spacing w:line="240" w:lineRule="auto"/>
              <w:ind w:right="1070" w:firstLine="5"/>
              <w:rPr>
                <w:rStyle w:val="FontStyle102"/>
                <w:sz w:val="28"/>
                <w:szCs w:val="28"/>
              </w:rPr>
            </w:pPr>
            <w:r w:rsidRPr="000E1B1D">
              <w:rPr>
                <w:rStyle w:val="FontStyle102"/>
                <w:sz w:val="28"/>
                <w:szCs w:val="28"/>
              </w:rPr>
              <w:t>Выполнять монтаж воздушных линий электропередач и трансформаторных подстанций.</w:t>
            </w:r>
          </w:p>
        </w:tc>
      </w:tr>
      <w:tr w:rsidR="006C66FC" w:rsidRPr="00B36A92" w:rsidTr="002C013C">
        <w:tc>
          <w:tcPr>
            <w:tcW w:w="1204" w:type="dxa"/>
          </w:tcPr>
          <w:p w:rsidR="006C66FC" w:rsidRPr="000E1B1D" w:rsidRDefault="006C66FC" w:rsidP="002C013C">
            <w:pPr>
              <w:pStyle w:val="Style22"/>
              <w:widowControl/>
              <w:spacing w:line="240" w:lineRule="auto"/>
              <w:rPr>
                <w:rStyle w:val="FontStyle102"/>
                <w:sz w:val="28"/>
                <w:szCs w:val="28"/>
              </w:rPr>
            </w:pPr>
            <w:r w:rsidRPr="000E1B1D">
              <w:rPr>
                <w:rStyle w:val="FontStyle102"/>
                <w:sz w:val="28"/>
                <w:szCs w:val="28"/>
              </w:rPr>
              <w:t>ПК 2.3</w:t>
            </w:r>
          </w:p>
        </w:tc>
        <w:tc>
          <w:tcPr>
            <w:tcW w:w="8367" w:type="dxa"/>
          </w:tcPr>
          <w:p w:rsidR="006C66FC" w:rsidRPr="000E1B1D" w:rsidRDefault="006C66FC" w:rsidP="002C013C">
            <w:pPr>
              <w:pStyle w:val="Style22"/>
              <w:widowControl/>
              <w:spacing w:line="240" w:lineRule="auto"/>
              <w:ind w:right="3466"/>
              <w:rPr>
                <w:rStyle w:val="FontStyle102"/>
                <w:sz w:val="28"/>
                <w:szCs w:val="28"/>
              </w:rPr>
            </w:pPr>
            <w:r w:rsidRPr="000E1B1D">
              <w:rPr>
                <w:rStyle w:val="FontStyle102"/>
                <w:sz w:val="28"/>
                <w:szCs w:val="28"/>
              </w:rPr>
              <w:t>Обеспечивать электробезопасность.</w:t>
            </w:r>
          </w:p>
        </w:tc>
      </w:tr>
    </w:tbl>
    <w:p w:rsidR="006C66FC" w:rsidRDefault="006C66FC" w:rsidP="006C66FC">
      <w:pPr>
        <w:ind w:firstLine="709"/>
        <w:rPr>
          <w:bCs/>
        </w:rPr>
      </w:pPr>
    </w:p>
    <w:p w:rsidR="006C66FC" w:rsidRDefault="006C66FC" w:rsidP="006C66FC">
      <w:pPr>
        <w:ind w:firstLine="709"/>
        <w:rPr>
          <w:bCs/>
        </w:rPr>
      </w:pPr>
    </w:p>
    <w:p w:rsidR="006C66FC" w:rsidRDefault="006C66FC" w:rsidP="006C66FC">
      <w:pPr>
        <w:ind w:firstLine="709"/>
        <w:rPr>
          <w:bCs/>
        </w:rPr>
      </w:pPr>
    </w:p>
    <w:p w:rsidR="006C66FC" w:rsidRPr="00B36A92" w:rsidRDefault="006C66FC" w:rsidP="006C66FC">
      <w:pPr>
        <w:ind w:firstLine="709"/>
        <w:rPr>
          <w:bCs/>
        </w:rPr>
      </w:pPr>
    </w:p>
    <w:p w:rsidR="006C66FC" w:rsidRDefault="006C66FC" w:rsidP="006C66FC">
      <w:pPr>
        <w:widowControl/>
        <w:numPr>
          <w:ilvl w:val="2"/>
          <w:numId w:val="6"/>
        </w:numPr>
        <w:autoSpaceDE/>
        <w:autoSpaceDN/>
        <w:adjustRightInd/>
        <w:rPr>
          <w:bCs/>
        </w:rPr>
      </w:pPr>
      <w:r w:rsidRPr="00B36A92">
        <w:rPr>
          <w:bCs/>
        </w:rPr>
        <w:t xml:space="preserve">В результате освоения профессионального модуля </w:t>
      </w:r>
      <w:proofErr w:type="gramStart"/>
      <w:r w:rsidRPr="00B36A92">
        <w:rPr>
          <w:bCs/>
        </w:rPr>
        <w:t>обучающийся</w:t>
      </w:r>
      <w:proofErr w:type="gramEnd"/>
      <w:r w:rsidRPr="00B36A92">
        <w:rPr>
          <w:bCs/>
        </w:rPr>
        <w:t xml:space="preserve"> должен:</w:t>
      </w:r>
    </w:p>
    <w:p w:rsidR="006C66FC" w:rsidRPr="00B36A92" w:rsidRDefault="006C66FC" w:rsidP="006C66FC">
      <w:pPr>
        <w:ind w:left="1428"/>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6C66FC" w:rsidRPr="00B36A92" w:rsidTr="002C013C">
        <w:tc>
          <w:tcPr>
            <w:tcW w:w="2802" w:type="dxa"/>
          </w:tcPr>
          <w:p w:rsidR="006C66FC" w:rsidRPr="00B36A92" w:rsidRDefault="006C66FC" w:rsidP="002C013C">
            <w:pPr>
              <w:rPr>
                <w:bCs/>
                <w:lang w:eastAsia="en-US"/>
              </w:rPr>
            </w:pPr>
            <w:r w:rsidRPr="00B36A92">
              <w:rPr>
                <w:bCs/>
                <w:lang w:eastAsia="en-US"/>
              </w:rPr>
              <w:t>Иметь практический опыт</w:t>
            </w:r>
          </w:p>
        </w:tc>
        <w:tc>
          <w:tcPr>
            <w:tcW w:w="6662" w:type="dxa"/>
          </w:tcPr>
          <w:p w:rsidR="006C66FC" w:rsidRPr="00741AD4" w:rsidRDefault="006C66FC" w:rsidP="002C013C">
            <w:pPr>
              <w:jc w:val="both"/>
              <w:rPr>
                <w:bCs/>
                <w:i/>
                <w:lang w:eastAsia="en-US"/>
              </w:rPr>
            </w:pPr>
            <w:r w:rsidRPr="00741AD4">
              <w:t>организации и выполнения подготовительных работ на строительной площадке</w:t>
            </w:r>
            <w:r>
              <w:t xml:space="preserve"> линий электропередач</w:t>
            </w:r>
            <w:r w:rsidRPr="00741AD4">
              <w:t xml:space="preserve">; организации и выполнения строительно-монтажных, ремонтных работ и работ по реконструкции </w:t>
            </w:r>
            <w:r>
              <w:t>линий электропередач</w:t>
            </w:r>
          </w:p>
        </w:tc>
      </w:tr>
      <w:tr w:rsidR="006C66FC" w:rsidRPr="00B36A92" w:rsidTr="002C013C">
        <w:tc>
          <w:tcPr>
            <w:tcW w:w="2802" w:type="dxa"/>
          </w:tcPr>
          <w:p w:rsidR="006C66FC" w:rsidRPr="00B36A92" w:rsidRDefault="006C66FC" w:rsidP="002C013C">
            <w:pPr>
              <w:ind w:firstLine="142"/>
              <w:rPr>
                <w:bCs/>
                <w:lang w:eastAsia="en-US"/>
              </w:rPr>
            </w:pPr>
            <w:r w:rsidRPr="00B36A92">
              <w:rPr>
                <w:bCs/>
                <w:lang w:eastAsia="en-US"/>
              </w:rPr>
              <w:t>Уметь</w:t>
            </w:r>
          </w:p>
        </w:tc>
        <w:tc>
          <w:tcPr>
            <w:tcW w:w="6662" w:type="dxa"/>
          </w:tcPr>
          <w:p w:rsidR="006C66FC" w:rsidRPr="000E1B1D" w:rsidRDefault="006C66FC" w:rsidP="002C013C">
            <w:pPr>
              <w:pStyle w:val="Style86"/>
              <w:widowControl/>
              <w:tabs>
                <w:tab w:val="left" w:pos="874"/>
              </w:tabs>
              <w:spacing w:line="240" w:lineRule="auto"/>
              <w:ind w:firstLine="720"/>
              <w:jc w:val="both"/>
              <w:rPr>
                <w:rStyle w:val="FontStyle102"/>
                <w:sz w:val="28"/>
                <w:szCs w:val="28"/>
              </w:rPr>
            </w:pPr>
            <w:r w:rsidRPr="000E1B1D">
              <w:rPr>
                <w:rStyle w:val="FontStyle102"/>
                <w:sz w:val="28"/>
                <w:szCs w:val="28"/>
              </w:rPr>
              <w:t>-</w:t>
            </w:r>
            <w:r w:rsidRPr="000E1B1D">
              <w:rPr>
                <w:rStyle w:val="FontStyle102"/>
                <w:sz w:val="28"/>
                <w:szCs w:val="28"/>
              </w:rPr>
              <w:tab/>
              <w:t>рассчитывать нагрузки и потери энергии в электрических сетях;</w:t>
            </w:r>
          </w:p>
          <w:p w:rsidR="006C66FC" w:rsidRPr="000E1B1D" w:rsidRDefault="006C66FC" w:rsidP="002C013C">
            <w:pPr>
              <w:pStyle w:val="Style86"/>
              <w:widowControl/>
              <w:tabs>
                <w:tab w:val="left" w:pos="1022"/>
              </w:tabs>
              <w:spacing w:line="240" w:lineRule="auto"/>
              <w:ind w:firstLine="720"/>
              <w:jc w:val="both"/>
              <w:rPr>
                <w:rStyle w:val="FontStyle102"/>
                <w:sz w:val="28"/>
                <w:szCs w:val="28"/>
              </w:rPr>
            </w:pPr>
            <w:r w:rsidRPr="000E1B1D">
              <w:rPr>
                <w:rStyle w:val="FontStyle102"/>
                <w:sz w:val="28"/>
                <w:szCs w:val="28"/>
              </w:rPr>
              <w:t>-</w:t>
            </w:r>
            <w:r w:rsidRPr="000E1B1D">
              <w:rPr>
                <w:rStyle w:val="FontStyle102"/>
                <w:sz w:val="28"/>
                <w:szCs w:val="28"/>
              </w:rPr>
              <w:tab/>
              <w:t>рассчитывать разомкнутые и замкнутые сети, токи короткого замыкания, заземляющие устройства;</w:t>
            </w:r>
          </w:p>
          <w:p w:rsidR="006C66FC" w:rsidRDefault="006C66FC" w:rsidP="006C66FC">
            <w:pPr>
              <w:pStyle w:val="Style86"/>
              <w:widowControl/>
              <w:numPr>
                <w:ilvl w:val="0"/>
                <w:numId w:val="7"/>
              </w:numPr>
              <w:tabs>
                <w:tab w:val="left" w:pos="878"/>
              </w:tabs>
              <w:spacing w:line="240" w:lineRule="auto"/>
              <w:ind w:firstLine="720"/>
              <w:jc w:val="both"/>
              <w:rPr>
                <w:rStyle w:val="FontStyle102"/>
                <w:sz w:val="28"/>
                <w:szCs w:val="28"/>
              </w:rPr>
            </w:pPr>
            <w:r w:rsidRPr="000E1B1D">
              <w:rPr>
                <w:rStyle w:val="FontStyle102"/>
                <w:sz w:val="28"/>
                <w:szCs w:val="28"/>
              </w:rPr>
              <w:t>безопасно выполнять монтажные работы, в том числе на высоте,</w:t>
            </w:r>
          </w:p>
          <w:p w:rsidR="006C66FC" w:rsidRPr="00741AD4" w:rsidRDefault="006C66FC" w:rsidP="002C013C">
            <w:pPr>
              <w:jc w:val="both"/>
              <w:rPr>
                <w:bCs/>
                <w:lang w:eastAsia="en-US"/>
              </w:rPr>
            </w:pPr>
          </w:p>
        </w:tc>
      </w:tr>
      <w:tr w:rsidR="006C66FC" w:rsidRPr="00B36A92" w:rsidTr="002C013C">
        <w:tc>
          <w:tcPr>
            <w:tcW w:w="2802" w:type="dxa"/>
          </w:tcPr>
          <w:p w:rsidR="006C66FC" w:rsidRPr="00B36A92" w:rsidRDefault="006C66FC" w:rsidP="002C013C">
            <w:pPr>
              <w:ind w:firstLine="142"/>
              <w:rPr>
                <w:bCs/>
                <w:lang w:eastAsia="en-US"/>
              </w:rPr>
            </w:pPr>
            <w:r w:rsidRPr="00B36A92">
              <w:rPr>
                <w:bCs/>
                <w:lang w:eastAsia="en-US"/>
              </w:rPr>
              <w:t>Знать</w:t>
            </w:r>
          </w:p>
        </w:tc>
        <w:tc>
          <w:tcPr>
            <w:tcW w:w="6662" w:type="dxa"/>
          </w:tcPr>
          <w:p w:rsidR="006C66FC" w:rsidRPr="000E1B1D" w:rsidRDefault="006C66FC" w:rsidP="006C66FC">
            <w:pPr>
              <w:pStyle w:val="Style86"/>
              <w:widowControl/>
              <w:numPr>
                <w:ilvl w:val="0"/>
                <w:numId w:val="7"/>
              </w:numPr>
              <w:tabs>
                <w:tab w:val="left" w:pos="878"/>
              </w:tabs>
              <w:spacing w:line="240" w:lineRule="auto"/>
              <w:ind w:firstLine="720"/>
              <w:jc w:val="both"/>
              <w:rPr>
                <w:rStyle w:val="FontStyle102"/>
                <w:sz w:val="28"/>
                <w:szCs w:val="28"/>
              </w:rPr>
            </w:pPr>
            <w:r w:rsidRPr="000E1B1D">
              <w:rPr>
                <w:rStyle w:val="FontStyle102"/>
                <w:sz w:val="28"/>
                <w:szCs w:val="28"/>
              </w:rPr>
              <w:t>сведения о производстве, передаче и распределении электрической энергии;</w:t>
            </w:r>
          </w:p>
          <w:p w:rsidR="006C66FC" w:rsidRPr="000E1B1D" w:rsidRDefault="006C66FC" w:rsidP="006C66FC">
            <w:pPr>
              <w:pStyle w:val="Style86"/>
              <w:widowControl/>
              <w:numPr>
                <w:ilvl w:val="0"/>
                <w:numId w:val="7"/>
              </w:numPr>
              <w:tabs>
                <w:tab w:val="left" w:pos="878"/>
              </w:tabs>
              <w:spacing w:line="240" w:lineRule="auto"/>
              <w:ind w:firstLine="720"/>
              <w:jc w:val="both"/>
              <w:rPr>
                <w:rStyle w:val="FontStyle102"/>
                <w:sz w:val="28"/>
                <w:szCs w:val="28"/>
              </w:rPr>
            </w:pPr>
            <w:r w:rsidRPr="000E1B1D">
              <w:rPr>
                <w:rStyle w:val="FontStyle102"/>
                <w:sz w:val="28"/>
                <w:szCs w:val="28"/>
              </w:rPr>
              <w:t>технические характеристики проводов, кабелей и методику их выбора для внутренних проводок и кабельных линий;</w:t>
            </w:r>
          </w:p>
          <w:p w:rsidR="006C66FC" w:rsidRPr="000E1B1D" w:rsidRDefault="006C66FC" w:rsidP="002C013C">
            <w:pPr>
              <w:pStyle w:val="Style11"/>
              <w:widowControl/>
              <w:tabs>
                <w:tab w:val="left" w:pos="1042"/>
              </w:tabs>
              <w:spacing w:line="240" w:lineRule="auto"/>
              <w:ind w:firstLine="720"/>
              <w:jc w:val="both"/>
              <w:rPr>
                <w:rStyle w:val="FontStyle102"/>
                <w:sz w:val="28"/>
                <w:szCs w:val="28"/>
              </w:rPr>
            </w:pPr>
            <w:r w:rsidRPr="000E1B1D">
              <w:rPr>
                <w:rStyle w:val="FontStyle102"/>
                <w:sz w:val="28"/>
                <w:szCs w:val="28"/>
              </w:rPr>
              <w:t>-</w:t>
            </w:r>
            <w:r w:rsidRPr="000E1B1D">
              <w:rPr>
                <w:rStyle w:val="FontStyle102"/>
                <w:sz w:val="28"/>
                <w:szCs w:val="28"/>
              </w:rPr>
              <w:tab/>
              <w:t>методику выбора схем типовых районных и потребительских трансформаторных подстанций, схем защиты высоковольтных и низковольтных линий;</w:t>
            </w:r>
          </w:p>
          <w:p w:rsidR="006C66FC" w:rsidRPr="000E1B1D" w:rsidRDefault="006C66FC" w:rsidP="002C013C">
            <w:pPr>
              <w:pStyle w:val="Style11"/>
              <w:widowControl/>
              <w:tabs>
                <w:tab w:val="left" w:pos="158"/>
              </w:tabs>
              <w:spacing w:line="240" w:lineRule="auto"/>
              <w:ind w:firstLine="720"/>
              <w:jc w:val="both"/>
              <w:rPr>
                <w:rStyle w:val="FontStyle102"/>
                <w:sz w:val="28"/>
                <w:szCs w:val="28"/>
              </w:rPr>
            </w:pPr>
            <w:r w:rsidRPr="000E1B1D">
              <w:rPr>
                <w:rStyle w:val="FontStyle102"/>
                <w:sz w:val="28"/>
                <w:szCs w:val="28"/>
              </w:rPr>
              <w:t>-</w:t>
            </w:r>
            <w:r w:rsidRPr="000E1B1D">
              <w:rPr>
                <w:rStyle w:val="FontStyle102"/>
                <w:sz w:val="28"/>
                <w:szCs w:val="28"/>
              </w:rPr>
              <w:tab/>
              <w:t>правила утилизации и ликвидации отходов электрического хозяйства.</w:t>
            </w:r>
          </w:p>
          <w:p w:rsidR="006C66FC" w:rsidRPr="000E1B1D" w:rsidRDefault="006C66FC" w:rsidP="002C013C">
            <w:pPr>
              <w:pStyle w:val="Style17"/>
              <w:widowControl/>
              <w:spacing w:line="240" w:lineRule="auto"/>
              <w:ind w:firstLine="720"/>
              <w:rPr>
                <w:sz w:val="28"/>
                <w:szCs w:val="28"/>
              </w:rPr>
            </w:pPr>
          </w:p>
          <w:p w:rsidR="006C66FC" w:rsidRPr="00C81964" w:rsidRDefault="006C66FC" w:rsidP="002C013C">
            <w:pPr>
              <w:jc w:val="both"/>
              <w:rPr>
                <w:bCs/>
                <w:lang w:eastAsia="en-US"/>
              </w:rPr>
            </w:pPr>
          </w:p>
        </w:tc>
      </w:tr>
    </w:tbl>
    <w:p w:rsidR="006C66FC" w:rsidRPr="00B36A92" w:rsidRDefault="006C66FC" w:rsidP="006C66FC">
      <w:pPr>
        <w:rPr>
          <w:b/>
        </w:rPr>
      </w:pPr>
    </w:p>
    <w:p w:rsidR="006C66FC" w:rsidRDefault="006C66FC" w:rsidP="006C66FC">
      <w:pPr>
        <w:rPr>
          <w:b/>
        </w:rPr>
      </w:pPr>
    </w:p>
    <w:p w:rsidR="006C66FC" w:rsidRDefault="006C66FC" w:rsidP="006C66FC">
      <w:pPr>
        <w:rPr>
          <w:b/>
        </w:rPr>
      </w:pPr>
    </w:p>
    <w:p w:rsidR="002212E5" w:rsidRDefault="002212E5" w:rsidP="006C66FC">
      <w:pPr>
        <w:rPr>
          <w:b/>
        </w:rPr>
        <w:sectPr w:rsidR="002212E5" w:rsidSect="002212E5">
          <w:footerReference w:type="default" r:id="rId11"/>
          <w:pgSz w:w="11907" w:h="16839" w:code="9"/>
          <w:pgMar w:top="1134" w:right="1276" w:bottom="1134" w:left="851" w:header="720" w:footer="720" w:gutter="0"/>
          <w:cols w:space="60"/>
          <w:noEndnote/>
          <w:docGrid w:linePitch="326"/>
        </w:sectPr>
      </w:pPr>
    </w:p>
    <w:p w:rsidR="006C66FC" w:rsidRDefault="006C66FC" w:rsidP="006C66FC">
      <w:pPr>
        <w:rPr>
          <w:b/>
        </w:rPr>
      </w:pPr>
    </w:p>
    <w:p w:rsidR="0006708F" w:rsidRDefault="0006708F" w:rsidP="00EF2EBE">
      <w:pPr>
        <w:pStyle w:val="Style19"/>
        <w:widowControl/>
        <w:spacing w:line="276" w:lineRule="auto"/>
        <w:ind w:left="851"/>
        <w:rPr>
          <w:rStyle w:val="FontStyle50"/>
          <w:b/>
          <w:sz w:val="24"/>
          <w:szCs w:val="24"/>
        </w:rPr>
      </w:pPr>
      <w:r>
        <w:rPr>
          <w:rStyle w:val="FontStyle64"/>
          <w:sz w:val="24"/>
          <w:szCs w:val="24"/>
        </w:rPr>
        <w:t xml:space="preserve">3. </w:t>
      </w:r>
      <w:r w:rsidRPr="00D416B4">
        <w:rPr>
          <w:rStyle w:val="FontStyle64"/>
          <w:sz w:val="24"/>
          <w:szCs w:val="24"/>
        </w:rPr>
        <w:t>СТРУКТУРА</w:t>
      </w:r>
      <w:r>
        <w:rPr>
          <w:rStyle w:val="FontStyle64"/>
          <w:sz w:val="24"/>
          <w:szCs w:val="24"/>
        </w:rPr>
        <w:t xml:space="preserve"> </w:t>
      </w:r>
      <w:r w:rsidRPr="00D416B4">
        <w:rPr>
          <w:rStyle w:val="FontStyle64"/>
          <w:sz w:val="24"/>
          <w:szCs w:val="24"/>
        </w:rPr>
        <w:t>И</w:t>
      </w:r>
      <w:r>
        <w:rPr>
          <w:rStyle w:val="FontStyle64"/>
          <w:sz w:val="24"/>
          <w:szCs w:val="24"/>
        </w:rPr>
        <w:t xml:space="preserve"> </w:t>
      </w:r>
      <w:r w:rsidRPr="00D416B4">
        <w:rPr>
          <w:rStyle w:val="FontStyle64"/>
          <w:sz w:val="24"/>
          <w:szCs w:val="24"/>
        </w:rPr>
        <w:t>СОДЕРЖАНИЕ</w:t>
      </w:r>
      <w:r>
        <w:rPr>
          <w:rStyle w:val="FontStyle64"/>
          <w:sz w:val="24"/>
          <w:szCs w:val="24"/>
        </w:rPr>
        <w:t xml:space="preserve"> </w:t>
      </w:r>
      <w:r w:rsidRPr="00D416B4">
        <w:rPr>
          <w:rStyle w:val="FontStyle64"/>
          <w:sz w:val="24"/>
          <w:szCs w:val="24"/>
        </w:rPr>
        <w:t>УЧЕБНОЙ</w:t>
      </w:r>
      <w:r>
        <w:rPr>
          <w:rStyle w:val="FontStyle64"/>
          <w:sz w:val="24"/>
          <w:szCs w:val="24"/>
        </w:rPr>
        <w:t xml:space="preserve"> </w:t>
      </w:r>
      <w:r w:rsidRPr="00D416B4">
        <w:rPr>
          <w:rStyle w:val="FontStyle64"/>
          <w:sz w:val="24"/>
          <w:szCs w:val="24"/>
        </w:rPr>
        <w:t>ПРАКТИКИ</w:t>
      </w:r>
      <w:r>
        <w:rPr>
          <w:rStyle w:val="FontStyle64"/>
          <w:sz w:val="24"/>
          <w:szCs w:val="24"/>
        </w:rPr>
        <w:t xml:space="preserve"> </w:t>
      </w:r>
      <w:r w:rsidRPr="00D416B4">
        <w:rPr>
          <w:rStyle w:val="FontStyle64"/>
          <w:sz w:val="24"/>
          <w:szCs w:val="24"/>
        </w:rPr>
        <w:t>ПРОФЕССИОНАЛЬНОГО МОДУЛЯ</w:t>
      </w:r>
    </w:p>
    <w:p w:rsidR="0006708F" w:rsidRPr="00057F4D" w:rsidRDefault="0006708F" w:rsidP="00AD28E8">
      <w:pPr>
        <w:pStyle w:val="Style19"/>
        <w:widowControl/>
        <w:spacing w:line="276" w:lineRule="auto"/>
        <w:ind w:firstLine="851"/>
        <w:rPr>
          <w:rStyle w:val="FontStyle49"/>
          <w:sz w:val="24"/>
          <w:szCs w:val="24"/>
        </w:rPr>
      </w:pPr>
      <w:r w:rsidRPr="00057F4D">
        <w:rPr>
          <w:rStyle w:val="FontStyle50"/>
          <w:b/>
          <w:sz w:val="24"/>
          <w:szCs w:val="24"/>
        </w:rPr>
        <w:t>Рабочий</w:t>
      </w:r>
      <w:r w:rsidRPr="00057F4D">
        <w:rPr>
          <w:rStyle w:val="FontStyle50"/>
          <w:sz w:val="24"/>
          <w:szCs w:val="24"/>
        </w:rPr>
        <w:t xml:space="preserve"> </w:t>
      </w:r>
      <w:r w:rsidRPr="00057F4D">
        <w:rPr>
          <w:rStyle w:val="FontStyle49"/>
          <w:sz w:val="24"/>
          <w:szCs w:val="24"/>
        </w:rPr>
        <w:t xml:space="preserve">тематический план и содержа </w:t>
      </w:r>
      <w:proofErr w:type="gramStart"/>
      <w:r w:rsidRPr="00057F4D">
        <w:rPr>
          <w:rStyle w:val="FontStyle49"/>
          <w:sz w:val="24"/>
          <w:szCs w:val="24"/>
        </w:rPr>
        <w:t>кие</w:t>
      </w:r>
      <w:proofErr w:type="gramEnd"/>
      <w:r w:rsidRPr="00057F4D">
        <w:rPr>
          <w:rStyle w:val="FontStyle49"/>
          <w:sz w:val="24"/>
          <w:szCs w:val="24"/>
        </w:rPr>
        <w:t xml:space="preserve"> учебной практики</w:t>
      </w:r>
    </w:p>
    <w:p w:rsidR="0006708F" w:rsidRDefault="0006708F" w:rsidP="00AD28E8">
      <w:pPr>
        <w:pStyle w:val="Style20"/>
        <w:widowControl/>
        <w:spacing w:line="276" w:lineRule="auto"/>
        <w:ind w:firstLine="851"/>
        <w:rPr>
          <w:rStyle w:val="FontStyle50"/>
          <w:sz w:val="24"/>
          <w:szCs w:val="24"/>
        </w:rPr>
      </w:pPr>
      <w:r>
        <w:rPr>
          <w:rStyle w:val="FontStyle50"/>
          <w:sz w:val="24"/>
          <w:szCs w:val="24"/>
        </w:rPr>
        <w:t>ПМ</w:t>
      </w:r>
      <w:r w:rsidRPr="00D416B4">
        <w:rPr>
          <w:rStyle w:val="FontStyle50"/>
          <w:sz w:val="24"/>
          <w:szCs w:val="24"/>
        </w:rPr>
        <w:t xml:space="preserve">. 02 ОБЕСПЕЧЕНИЕ ЭЛЕКТРОСНАБЖЕНИЯ </w:t>
      </w:r>
      <w:r w:rsidR="001511AA">
        <w:rPr>
          <w:rStyle w:val="FontStyle50"/>
          <w:sz w:val="24"/>
          <w:szCs w:val="24"/>
        </w:rPr>
        <w:t>СЕЛЬСКОХОЗЯЙСТВЕННЫХ ПРЕДПРИЯТИЙ</w:t>
      </w:r>
      <w:r w:rsidRPr="00D416B4">
        <w:rPr>
          <w:rStyle w:val="FontStyle50"/>
          <w:sz w:val="24"/>
          <w:szCs w:val="24"/>
        </w:rPr>
        <w:t xml:space="preserve"> </w:t>
      </w:r>
    </w:p>
    <w:p w:rsidR="0006708F" w:rsidRDefault="0006708F" w:rsidP="00AD28E8">
      <w:pPr>
        <w:pStyle w:val="Style20"/>
        <w:widowControl/>
        <w:spacing w:line="276" w:lineRule="auto"/>
        <w:ind w:firstLine="851"/>
        <w:rPr>
          <w:rStyle w:val="FontStyle50"/>
          <w:sz w:val="24"/>
          <w:szCs w:val="24"/>
        </w:rPr>
      </w:pPr>
      <w:r w:rsidRPr="00D416B4">
        <w:rPr>
          <w:rStyle w:val="FontStyle50"/>
          <w:sz w:val="24"/>
          <w:szCs w:val="24"/>
        </w:rPr>
        <w:t xml:space="preserve">МДК.02.01. Монтаж воздушных линий </w:t>
      </w:r>
      <w:r>
        <w:rPr>
          <w:rStyle w:val="FontStyle50"/>
          <w:sz w:val="24"/>
          <w:szCs w:val="24"/>
        </w:rPr>
        <w:t>электропередач</w:t>
      </w:r>
      <w:r w:rsidRPr="00D416B4">
        <w:rPr>
          <w:rStyle w:val="FontStyle50"/>
          <w:sz w:val="24"/>
          <w:szCs w:val="24"/>
        </w:rPr>
        <w:t xml:space="preserve"> </w:t>
      </w:r>
      <w:r>
        <w:rPr>
          <w:rStyle w:val="FontStyle50"/>
          <w:sz w:val="24"/>
          <w:szCs w:val="24"/>
        </w:rPr>
        <w:t>и</w:t>
      </w:r>
      <w:r w:rsidRPr="00D416B4">
        <w:rPr>
          <w:rStyle w:val="FontStyle50"/>
          <w:sz w:val="24"/>
          <w:szCs w:val="24"/>
        </w:rPr>
        <w:t xml:space="preserve"> трансформаторных подстанций </w:t>
      </w:r>
    </w:p>
    <w:p w:rsidR="001511AA" w:rsidRDefault="0006708F" w:rsidP="00AD28E8">
      <w:pPr>
        <w:pStyle w:val="Style20"/>
        <w:widowControl/>
        <w:spacing w:line="276" w:lineRule="auto"/>
        <w:ind w:firstLine="851"/>
        <w:rPr>
          <w:rStyle w:val="FontStyle50"/>
          <w:sz w:val="24"/>
          <w:szCs w:val="24"/>
        </w:rPr>
      </w:pPr>
      <w:r w:rsidRPr="00D416B4">
        <w:rPr>
          <w:rStyle w:val="FontStyle50"/>
          <w:sz w:val="24"/>
          <w:szCs w:val="24"/>
        </w:rPr>
        <w:t xml:space="preserve">МДК.02.02. Эксплуатация систем электроснабжения </w:t>
      </w:r>
      <w:r w:rsidR="001511AA">
        <w:rPr>
          <w:rStyle w:val="FontStyle50"/>
          <w:sz w:val="24"/>
          <w:szCs w:val="24"/>
        </w:rPr>
        <w:t>сельскохозяйственных предприятий</w:t>
      </w:r>
    </w:p>
    <w:p w:rsidR="0006708F" w:rsidRPr="00D416B4" w:rsidRDefault="0006708F" w:rsidP="00AD28E8">
      <w:pPr>
        <w:pStyle w:val="Style20"/>
        <w:widowControl/>
        <w:spacing w:line="276" w:lineRule="auto"/>
        <w:ind w:firstLine="851"/>
        <w:rPr>
          <w:rStyle w:val="FontStyle50"/>
          <w:sz w:val="24"/>
          <w:szCs w:val="24"/>
        </w:rPr>
      </w:pPr>
      <w:r w:rsidRPr="00D416B4">
        <w:rPr>
          <w:rStyle w:val="FontStyle50"/>
          <w:sz w:val="24"/>
          <w:szCs w:val="24"/>
        </w:rPr>
        <w:t xml:space="preserve"> специальность </w:t>
      </w:r>
      <w:r>
        <w:rPr>
          <w:rStyle w:val="FontStyle50"/>
          <w:sz w:val="24"/>
          <w:szCs w:val="24"/>
        </w:rPr>
        <w:t>35.02.08</w:t>
      </w:r>
      <w:r w:rsidRPr="00D416B4">
        <w:rPr>
          <w:rStyle w:val="FontStyle51"/>
          <w:sz w:val="24"/>
          <w:szCs w:val="24"/>
        </w:rPr>
        <w:t xml:space="preserve"> </w:t>
      </w:r>
      <w:r w:rsidRPr="00D416B4">
        <w:rPr>
          <w:rStyle w:val="FontStyle50"/>
          <w:sz w:val="24"/>
          <w:szCs w:val="24"/>
        </w:rPr>
        <w:t>«Электрификация и автоматизация сел</w:t>
      </w:r>
      <w:r>
        <w:rPr>
          <w:rStyle w:val="FontStyle50"/>
          <w:sz w:val="24"/>
          <w:szCs w:val="24"/>
        </w:rPr>
        <w:t>ь</w:t>
      </w:r>
      <w:r w:rsidRPr="00D416B4">
        <w:rPr>
          <w:rStyle w:val="FontStyle50"/>
          <w:sz w:val="24"/>
          <w:szCs w:val="24"/>
        </w:rPr>
        <w:t>ско</w:t>
      </w:r>
      <w:r>
        <w:rPr>
          <w:rStyle w:val="FontStyle50"/>
          <w:sz w:val="24"/>
          <w:szCs w:val="24"/>
        </w:rPr>
        <w:t>г</w:t>
      </w:r>
      <w:r w:rsidRPr="00D416B4">
        <w:rPr>
          <w:rStyle w:val="FontStyle50"/>
          <w:sz w:val="24"/>
          <w:szCs w:val="24"/>
        </w:rPr>
        <w:t>о хозяйства»</w:t>
      </w:r>
    </w:p>
    <w:tbl>
      <w:tblPr>
        <w:tblW w:w="15026" w:type="dxa"/>
        <w:tblInd w:w="40" w:type="dxa"/>
        <w:tblLayout w:type="fixed"/>
        <w:tblCellMar>
          <w:left w:w="40" w:type="dxa"/>
          <w:right w:w="40" w:type="dxa"/>
        </w:tblCellMar>
        <w:tblLook w:val="0000"/>
      </w:tblPr>
      <w:tblGrid>
        <w:gridCol w:w="2266"/>
        <w:gridCol w:w="710"/>
        <w:gridCol w:w="10774"/>
        <w:gridCol w:w="1276"/>
      </w:tblGrid>
      <w:tr w:rsidR="001125A8" w:rsidRPr="00AD28E8" w:rsidTr="002212E5">
        <w:tc>
          <w:tcPr>
            <w:tcW w:w="2266"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ind w:left="346"/>
              <w:jc w:val="both"/>
              <w:rPr>
                <w:rStyle w:val="FontStyle53"/>
                <w:sz w:val="24"/>
                <w:szCs w:val="24"/>
              </w:rPr>
            </w:pPr>
            <w:r w:rsidRPr="00AD28E8">
              <w:rPr>
                <w:rStyle w:val="FontStyle53"/>
                <w:sz w:val="24"/>
                <w:szCs w:val="24"/>
              </w:rPr>
              <w:t>Наименование разделов</w:t>
            </w:r>
          </w:p>
        </w:tc>
        <w:tc>
          <w:tcPr>
            <w:tcW w:w="11484"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ind w:left="3638"/>
              <w:jc w:val="both"/>
              <w:rPr>
                <w:rStyle w:val="FontStyle53"/>
                <w:sz w:val="24"/>
                <w:szCs w:val="24"/>
              </w:rPr>
            </w:pPr>
            <w:r w:rsidRPr="00AD28E8">
              <w:rPr>
                <w:rStyle w:val="FontStyle53"/>
                <w:sz w:val="24"/>
                <w:szCs w:val="24"/>
              </w:rPr>
              <w:t>Виды и содержание работ</w:t>
            </w:r>
          </w:p>
        </w:tc>
        <w:tc>
          <w:tcPr>
            <w:tcW w:w="1276"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Объем часов</w:t>
            </w:r>
          </w:p>
        </w:tc>
      </w:tr>
      <w:tr w:rsidR="001125A8" w:rsidRPr="00AD28E8" w:rsidTr="002212E5">
        <w:tc>
          <w:tcPr>
            <w:tcW w:w="2266"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ind w:left="994"/>
              <w:jc w:val="both"/>
              <w:rPr>
                <w:rStyle w:val="FontStyle53"/>
                <w:sz w:val="24"/>
                <w:szCs w:val="24"/>
              </w:rPr>
            </w:pPr>
            <w:r w:rsidRPr="00AD28E8">
              <w:rPr>
                <w:rStyle w:val="FontStyle53"/>
                <w:sz w:val="24"/>
                <w:szCs w:val="24"/>
              </w:rPr>
              <w:t>1</w:t>
            </w:r>
          </w:p>
        </w:tc>
        <w:tc>
          <w:tcPr>
            <w:tcW w:w="11484"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ind w:left="4790"/>
              <w:jc w:val="both"/>
              <w:rPr>
                <w:rStyle w:val="FontStyle52"/>
                <w:sz w:val="24"/>
                <w:szCs w:val="24"/>
              </w:rPr>
            </w:pPr>
            <w:r w:rsidRPr="00AD28E8">
              <w:rPr>
                <w:rStyle w:val="FontStyle52"/>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3</w:t>
            </w:r>
          </w:p>
        </w:tc>
      </w:tr>
      <w:tr w:rsidR="002212E5" w:rsidRPr="00AD28E8" w:rsidTr="00C55EC2">
        <w:tc>
          <w:tcPr>
            <w:tcW w:w="15026" w:type="dxa"/>
            <w:gridSpan w:val="4"/>
            <w:tcBorders>
              <w:top w:val="single" w:sz="6" w:space="0" w:color="auto"/>
              <w:left w:val="single" w:sz="6" w:space="0" w:color="auto"/>
              <w:bottom w:val="single" w:sz="4" w:space="0" w:color="auto"/>
              <w:right w:val="single" w:sz="4" w:space="0" w:color="auto"/>
            </w:tcBorders>
          </w:tcPr>
          <w:p w:rsidR="002212E5" w:rsidRPr="00AD28E8" w:rsidRDefault="002212E5" w:rsidP="00AD28E8">
            <w:pPr>
              <w:pStyle w:val="Style24"/>
              <w:widowControl/>
              <w:spacing w:line="276" w:lineRule="auto"/>
              <w:jc w:val="both"/>
            </w:pPr>
            <w:r w:rsidRPr="00AD28E8">
              <w:rPr>
                <w:rStyle w:val="FontStyle52"/>
                <w:sz w:val="24"/>
                <w:szCs w:val="24"/>
              </w:rPr>
              <w:t>МДК 02.01 Монтаж воздушных линий электропередач и трансформаторных подстанций</w:t>
            </w:r>
          </w:p>
        </w:tc>
      </w:tr>
      <w:tr w:rsidR="001125A8" w:rsidRPr="00AD28E8" w:rsidTr="002212E5">
        <w:tc>
          <w:tcPr>
            <w:tcW w:w="2266" w:type="dxa"/>
            <w:vMerge w:val="restart"/>
            <w:tcBorders>
              <w:top w:val="single" w:sz="4" w:space="0" w:color="auto"/>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11484"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1.1.Оснащение и организация рабочего места электромонтажника</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18</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1</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ind w:right="1670"/>
              <w:jc w:val="both"/>
              <w:rPr>
                <w:rStyle w:val="FontStyle53"/>
                <w:sz w:val="24"/>
                <w:szCs w:val="24"/>
              </w:rPr>
            </w:pPr>
            <w:r w:rsidRPr="00AD28E8">
              <w:rPr>
                <w:rStyle w:val="FontStyle53"/>
                <w:sz w:val="24"/>
                <w:szCs w:val="24"/>
              </w:rPr>
              <w:t>Вводный инструктаж по технике безопасности. Организация рабочего места электромонтажника.</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2</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Электромонтажные инструменты и приспособления правила пользования</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3</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Сетевое планирование электромонтажных работ</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11484"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1.2 Монтаж воздушных линий электропередач до 1кВ</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18</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4</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Ввод линий электропередач напряжением 0,38кВ в здания</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rPr>
          <w:trHeight w:val="257"/>
        </w:trPr>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nil"/>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5</w:t>
            </w:r>
          </w:p>
        </w:tc>
        <w:tc>
          <w:tcPr>
            <w:tcW w:w="10774" w:type="dxa"/>
            <w:tcBorders>
              <w:top w:val="single" w:sz="6" w:space="0" w:color="auto"/>
              <w:left w:val="single" w:sz="6" w:space="0" w:color="auto"/>
              <w:bottom w:val="nil"/>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 xml:space="preserve">Конструкции и монтаж опор </w:t>
            </w:r>
            <w:proofErr w:type="gramStart"/>
            <w:r w:rsidRPr="00AD28E8">
              <w:rPr>
                <w:rStyle w:val="FontStyle52"/>
                <w:sz w:val="24"/>
                <w:szCs w:val="24"/>
              </w:rPr>
              <w:t>ВЛ</w:t>
            </w:r>
            <w:proofErr w:type="gramEnd"/>
            <w:r w:rsidRPr="00AD28E8">
              <w:rPr>
                <w:rStyle w:val="FontStyle52"/>
                <w:sz w:val="24"/>
                <w:szCs w:val="24"/>
              </w:rPr>
              <w:t xml:space="preserve"> </w:t>
            </w:r>
            <w:r w:rsidRPr="00AD28E8">
              <w:rPr>
                <w:rStyle w:val="FontStyle53"/>
                <w:sz w:val="24"/>
                <w:szCs w:val="24"/>
              </w:rPr>
              <w:t>0,38кВ</w:t>
            </w:r>
          </w:p>
        </w:tc>
        <w:tc>
          <w:tcPr>
            <w:tcW w:w="1276" w:type="dxa"/>
            <w:tcBorders>
              <w:top w:val="single" w:sz="6" w:space="0" w:color="auto"/>
              <w:left w:val="single" w:sz="6" w:space="0" w:color="auto"/>
              <w:bottom w:val="nil"/>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Технология монтажа проводов и тросов воздушной линии</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11484"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1.3 Монтаж кабельных линий</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18</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7</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Конструкция кабелей и набор электромонтажных инструментов</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8</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Технология монтажа кабельных муфт</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1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9</w:t>
            </w:r>
          </w:p>
        </w:tc>
        <w:tc>
          <w:tcPr>
            <w:tcW w:w="10774"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Монтаж кабальных линий</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1"/>
              <w:widowControl/>
              <w:spacing w:line="276" w:lineRule="auto"/>
              <w:jc w:val="both"/>
              <w:rPr>
                <w:rStyle w:val="FontStyle53"/>
                <w:sz w:val="24"/>
                <w:szCs w:val="24"/>
              </w:rPr>
            </w:pPr>
            <w:r w:rsidRPr="00AD28E8">
              <w:rPr>
                <w:rStyle w:val="FontStyle53"/>
                <w:sz w:val="24"/>
                <w:szCs w:val="24"/>
              </w:rPr>
              <w:t>6</w:t>
            </w:r>
          </w:p>
        </w:tc>
      </w:tr>
      <w:tr w:rsidR="001125A8" w:rsidRPr="00AD28E8" w:rsidTr="002212E5">
        <w:tc>
          <w:tcPr>
            <w:tcW w:w="2266" w:type="dxa"/>
            <w:vMerge/>
            <w:tcBorders>
              <w:left w:val="single" w:sz="4" w:space="0" w:color="auto"/>
              <w:bottom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11484"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 xml:space="preserve">1.4 Технология монтажа распределительных устройств напряжением </w:t>
            </w:r>
            <w:r w:rsidRPr="00AD28E8">
              <w:rPr>
                <w:rStyle w:val="FontStyle53"/>
                <w:sz w:val="24"/>
                <w:szCs w:val="24"/>
              </w:rPr>
              <w:t xml:space="preserve">до </w:t>
            </w:r>
            <w:r w:rsidRPr="00AD28E8">
              <w:rPr>
                <w:rStyle w:val="FontStyle52"/>
                <w:sz w:val="24"/>
                <w:szCs w:val="24"/>
              </w:rPr>
              <w:t>1кВ</w:t>
            </w:r>
          </w:p>
        </w:tc>
        <w:tc>
          <w:tcPr>
            <w:tcW w:w="1276"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24</w:t>
            </w:r>
          </w:p>
        </w:tc>
      </w:tr>
    </w:tbl>
    <w:p w:rsidR="0006708F" w:rsidRPr="00AD28E8" w:rsidRDefault="0006708F" w:rsidP="00AD28E8">
      <w:pPr>
        <w:widowControl/>
        <w:spacing w:line="276" w:lineRule="auto"/>
        <w:jc w:val="both"/>
        <w:rPr>
          <w:rStyle w:val="FontStyle54"/>
          <w:sz w:val="24"/>
          <w:szCs w:val="24"/>
        </w:rPr>
        <w:sectPr w:rsidR="0006708F" w:rsidRPr="00AD28E8" w:rsidSect="002212E5">
          <w:pgSz w:w="16839" w:h="11907" w:orient="landscape" w:code="9"/>
          <w:pgMar w:top="1276" w:right="1134" w:bottom="851" w:left="1134" w:header="720" w:footer="720" w:gutter="0"/>
          <w:cols w:space="60"/>
          <w:noEndnote/>
          <w:docGrid w:linePitch="326"/>
        </w:sectPr>
      </w:pPr>
    </w:p>
    <w:p w:rsidR="0006708F" w:rsidRPr="00AD28E8" w:rsidRDefault="0006708F" w:rsidP="00AD28E8">
      <w:pPr>
        <w:widowControl/>
        <w:spacing w:line="276" w:lineRule="auto"/>
        <w:jc w:val="both"/>
      </w:pPr>
    </w:p>
    <w:p w:rsidR="0006708F" w:rsidRPr="00AD28E8" w:rsidRDefault="0006708F" w:rsidP="00AD28E8">
      <w:pPr>
        <w:widowControl/>
        <w:spacing w:line="276" w:lineRule="auto"/>
        <w:jc w:val="both"/>
        <w:rPr>
          <w:rStyle w:val="FontStyle54"/>
          <w:sz w:val="24"/>
          <w:szCs w:val="24"/>
        </w:rPr>
        <w:sectPr w:rsidR="0006708F" w:rsidRPr="00AD28E8" w:rsidSect="002212E5">
          <w:pgSz w:w="16839" w:h="11907" w:orient="landscape" w:code="9"/>
          <w:pgMar w:top="1276" w:right="1134" w:bottom="851" w:left="1134" w:header="720" w:footer="720" w:gutter="0"/>
          <w:cols w:space="720"/>
          <w:noEndnote/>
          <w:docGrid w:linePitch="326"/>
        </w:sectPr>
      </w:pPr>
    </w:p>
    <w:tbl>
      <w:tblPr>
        <w:tblW w:w="13467" w:type="dxa"/>
        <w:tblInd w:w="40" w:type="dxa"/>
        <w:tblLayout w:type="fixed"/>
        <w:tblCellMar>
          <w:left w:w="40" w:type="dxa"/>
          <w:right w:w="40" w:type="dxa"/>
        </w:tblCellMar>
        <w:tblLook w:val="0000"/>
      </w:tblPr>
      <w:tblGrid>
        <w:gridCol w:w="2270"/>
        <w:gridCol w:w="720"/>
        <w:gridCol w:w="9163"/>
        <w:gridCol w:w="1314"/>
      </w:tblGrid>
      <w:tr w:rsidR="001125A8" w:rsidRPr="00AD28E8" w:rsidTr="001125A8">
        <w:tc>
          <w:tcPr>
            <w:tcW w:w="2270" w:type="dxa"/>
            <w:vMerge w:val="restart"/>
            <w:tcBorders>
              <w:top w:val="single" w:sz="4" w:space="0" w:color="auto"/>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10</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 xml:space="preserve">Монтаж коммутационной аппаратуры и вторичных цепей </w:t>
            </w:r>
            <w:proofErr w:type="gramStart"/>
            <w:r w:rsidRPr="00AD28E8">
              <w:rPr>
                <w:rStyle w:val="FontStyle53"/>
                <w:sz w:val="24"/>
                <w:szCs w:val="24"/>
              </w:rPr>
              <w:t>установках</w:t>
            </w:r>
            <w:proofErr w:type="gramEnd"/>
            <w:r w:rsidRPr="00AD28E8">
              <w:rPr>
                <w:rStyle w:val="FontStyle53"/>
                <w:sz w:val="24"/>
                <w:szCs w:val="24"/>
              </w:rPr>
              <w:t xml:space="preserve"> напряжением до 1 кВ</w:t>
            </w:r>
          </w:p>
        </w:tc>
        <w:tc>
          <w:tcPr>
            <w:tcW w:w="1314" w:type="dxa"/>
            <w:tcBorders>
              <w:top w:val="single" w:sz="4"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11</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 xml:space="preserve">Устройство и монтаж </w:t>
            </w:r>
            <w:proofErr w:type="spellStart"/>
            <w:r w:rsidRPr="00AD28E8">
              <w:rPr>
                <w:rStyle w:val="FontStyle53"/>
                <w:sz w:val="24"/>
                <w:szCs w:val="24"/>
              </w:rPr>
              <w:t>шинопроводов</w:t>
            </w:r>
            <w:proofErr w:type="spellEnd"/>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12</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Технология монтажа заземляющих устройств</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pStyle w:val="Style24"/>
              <w:widowControl/>
              <w:spacing w:line="276" w:lineRule="auto"/>
              <w:jc w:val="both"/>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13</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Монтаж внутренних заземляющих сетей</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9883" w:type="dxa"/>
            <w:gridSpan w:val="2"/>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w:t>
            </w:r>
            <w:r w:rsidRPr="00AD28E8">
              <w:rPr>
                <w:rStyle w:val="FontStyle53"/>
                <w:sz w:val="24"/>
                <w:szCs w:val="24"/>
              </w:rPr>
              <w:t xml:space="preserve">.5 </w:t>
            </w:r>
            <w:r w:rsidRPr="00AD28E8">
              <w:rPr>
                <w:rStyle w:val="FontStyle52"/>
                <w:sz w:val="24"/>
                <w:szCs w:val="24"/>
              </w:rPr>
              <w:t>Технология монтажа силовых трансформаторов</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2"/>
              <w:widowControl/>
              <w:spacing w:line="276" w:lineRule="auto"/>
              <w:ind w:left="-2"/>
              <w:jc w:val="both"/>
              <w:rPr>
                <w:rStyle w:val="FontStyle62"/>
                <w:rFonts w:ascii="Times New Roman" w:hAnsi="Times New Roman" w:cs="Times New Roman"/>
                <w:position w:val="-5"/>
                <w:sz w:val="24"/>
                <w:szCs w:val="24"/>
              </w:rPr>
            </w:pPr>
            <w:r w:rsidRPr="00AD28E8">
              <w:rPr>
                <w:rStyle w:val="FontStyle52"/>
                <w:position w:val="-5"/>
                <w:sz w:val="24"/>
                <w:szCs w:val="24"/>
              </w:rPr>
              <w:t>30</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62"/>
                <w:rFonts w:ascii="Times New Roman" w:hAnsi="Times New Roman" w:cs="Times New Roman"/>
                <w:position w:val="-5"/>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14</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устройства силовых трансформаторов</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9"/>
              <w:widowControl/>
              <w:spacing w:line="276" w:lineRule="auto"/>
              <w:ind w:left="-2"/>
              <w:jc w:val="both"/>
              <w:rPr>
                <w:rStyle w:val="FontStyle61"/>
                <w:rFonts w:ascii="Times New Roman" w:hAnsi="Times New Roman" w:cs="Times New Roman"/>
                <w:position w:val="-2"/>
                <w:sz w:val="24"/>
                <w:szCs w:val="24"/>
              </w:rPr>
            </w:pPr>
            <w:r w:rsidRPr="00AD28E8">
              <w:rPr>
                <w:rStyle w:val="FontStyle53"/>
                <w:position w:val="-2"/>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61"/>
                <w:rFonts w:ascii="Times New Roman" w:hAnsi="Times New Roman" w:cs="Times New Roman"/>
                <w:position w:val="-2"/>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15</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Расчет и демонтаж трансформаторов малой мощности</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16</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устройства и принципа работы переключателя типа ТИСУ разового реле ПГ-22 и термосифонного фильтра</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17</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Монтаж силового трансформатора</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4" w:space="0" w:color="auto"/>
              <w:bottom w:val="single" w:sz="4" w:space="0" w:color="auto"/>
              <w:right w:val="single" w:sz="4"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4"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18</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видов осмотров воздушных линии и сроки их проведения</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tcBorders>
              <w:top w:val="single" w:sz="4"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 xml:space="preserve">МДК 02.02 Обеспечение электроснабжение </w:t>
            </w:r>
            <w:proofErr w:type="spellStart"/>
            <w:proofErr w:type="gramStart"/>
            <w:r w:rsidRPr="00AD28E8">
              <w:rPr>
                <w:rStyle w:val="FontStyle52"/>
                <w:sz w:val="24"/>
                <w:szCs w:val="24"/>
              </w:rPr>
              <w:t>сельскохозяйственн</w:t>
            </w:r>
            <w:proofErr w:type="spellEnd"/>
            <w:r w:rsidRPr="00AD28E8">
              <w:rPr>
                <w:rStyle w:val="FontStyle52"/>
                <w:sz w:val="24"/>
                <w:szCs w:val="24"/>
              </w:rPr>
              <w:t xml:space="preserve"> </w:t>
            </w:r>
            <w:proofErr w:type="spellStart"/>
            <w:r w:rsidRPr="00AD28E8">
              <w:rPr>
                <w:rStyle w:val="FontStyle52"/>
                <w:sz w:val="24"/>
                <w:szCs w:val="24"/>
              </w:rPr>
              <w:t>ых</w:t>
            </w:r>
            <w:proofErr w:type="spellEnd"/>
            <w:proofErr w:type="gramEnd"/>
            <w:r w:rsidRPr="00AD28E8">
              <w:rPr>
                <w:rStyle w:val="FontStyle52"/>
                <w:sz w:val="24"/>
                <w:szCs w:val="24"/>
              </w:rPr>
              <w:t xml:space="preserve"> организаций</w:t>
            </w:r>
          </w:p>
        </w:tc>
        <w:tc>
          <w:tcPr>
            <w:tcW w:w="9883"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4"/>
              <w:widowControl/>
              <w:spacing w:line="276" w:lineRule="auto"/>
              <w:jc w:val="both"/>
            </w:pP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pPr>
          </w:p>
        </w:tc>
      </w:tr>
      <w:tr w:rsidR="001125A8" w:rsidRPr="00AD28E8" w:rsidTr="001125A8">
        <w:tc>
          <w:tcPr>
            <w:tcW w:w="2270" w:type="dxa"/>
            <w:vMerge w:val="restart"/>
            <w:tcBorders>
              <w:top w:val="single" w:sz="6" w:space="0" w:color="auto"/>
              <w:left w:val="single" w:sz="6" w:space="0" w:color="auto"/>
              <w:right w:val="single" w:sz="6" w:space="0" w:color="auto"/>
            </w:tcBorders>
          </w:tcPr>
          <w:p w:rsidR="001125A8" w:rsidRPr="00AD28E8" w:rsidRDefault="001125A8" w:rsidP="00AD28E8">
            <w:pPr>
              <w:pStyle w:val="Style24"/>
              <w:widowControl/>
              <w:spacing w:line="276" w:lineRule="auto"/>
              <w:jc w:val="both"/>
            </w:pPr>
          </w:p>
        </w:tc>
        <w:tc>
          <w:tcPr>
            <w:tcW w:w="9883"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w:t>
            </w:r>
            <w:r w:rsidRPr="00AD28E8">
              <w:rPr>
                <w:rStyle w:val="FontStyle53"/>
                <w:sz w:val="24"/>
                <w:szCs w:val="24"/>
              </w:rPr>
              <w:t>.</w:t>
            </w:r>
            <w:r w:rsidRPr="00AD28E8">
              <w:rPr>
                <w:rStyle w:val="FontStyle53"/>
                <w:b/>
                <w:sz w:val="24"/>
                <w:szCs w:val="24"/>
              </w:rPr>
              <w:t xml:space="preserve">6 </w:t>
            </w:r>
            <w:r w:rsidRPr="00AD28E8">
              <w:rPr>
                <w:rStyle w:val="FontStyle52"/>
                <w:sz w:val="24"/>
                <w:szCs w:val="24"/>
              </w:rPr>
              <w:t>Релейная защита</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rPr>
                <w:b/>
              </w:rPr>
            </w:pPr>
            <w:r w:rsidRPr="00AD28E8">
              <w:rPr>
                <w:b/>
              </w:rPr>
              <w:t>18</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19</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конструкции и снятие характеристик реле тока и реле напряжения</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pPr>
            <w:r w:rsidRPr="00AD28E8">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20</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Релейная защита отходящих линий</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rPr>
                <w:rStyle w:val="FontStyle53"/>
                <w:sz w:val="24"/>
                <w:szCs w:val="24"/>
              </w:rPr>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21</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различных схем включения трансформаторов тока</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9"/>
              <w:widowControl/>
              <w:spacing w:line="276" w:lineRule="auto"/>
              <w:ind w:left="-2"/>
              <w:jc w:val="both"/>
              <w:rPr>
                <w:rStyle w:val="FontStyle61"/>
                <w:rFonts w:ascii="Times New Roman" w:hAnsi="Times New Roman" w:cs="Times New Roman"/>
                <w:position w:val="1"/>
                <w:sz w:val="24"/>
                <w:szCs w:val="24"/>
              </w:rPr>
            </w:pPr>
            <w:r w:rsidRPr="00AD28E8">
              <w:rPr>
                <w:rStyle w:val="FontStyle53"/>
                <w:position w:val="1"/>
                <w:sz w:val="24"/>
                <w:szCs w:val="24"/>
              </w:rPr>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rPr>
                <w:rStyle w:val="FontStyle61"/>
                <w:rFonts w:ascii="Times New Roman" w:hAnsi="Times New Roman" w:cs="Times New Roman"/>
                <w:position w:val="1"/>
                <w:sz w:val="24"/>
                <w:szCs w:val="24"/>
              </w:rPr>
            </w:pPr>
          </w:p>
        </w:tc>
        <w:tc>
          <w:tcPr>
            <w:tcW w:w="9883"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1.7 Автоматизация электростанций и подстанций</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rPr>
                <w:b/>
              </w:rPr>
            </w:pPr>
            <w:r w:rsidRPr="00AD28E8">
              <w:rPr>
                <w:b/>
              </w:rPr>
              <w:t>12</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lang w:val="en-US" w:eastAsia="en-US"/>
              </w:rPr>
            </w:pPr>
            <w:r w:rsidRPr="00AD28E8">
              <w:rPr>
                <w:rStyle w:val="FontStyle53"/>
                <w:sz w:val="24"/>
                <w:szCs w:val="24"/>
                <w:lang w:eastAsia="en-US"/>
              </w:rPr>
              <w:t>22</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Исследование схемы АПВ на стенде</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pPr>
            <w:r w:rsidRPr="00AD28E8">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23</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схемы центральной сигнализации на действующем стенде</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3"/>
              <w:widowControl/>
              <w:spacing w:line="276" w:lineRule="auto"/>
              <w:ind w:left="-2"/>
              <w:jc w:val="both"/>
              <w:rPr>
                <w:rStyle w:val="FontStyle53"/>
                <w:sz w:val="24"/>
                <w:szCs w:val="24"/>
              </w:rPr>
            </w:pPr>
            <w:r w:rsidRPr="00AD28E8">
              <w:rPr>
                <w:rStyle w:val="FontStyle53"/>
                <w:sz w:val="24"/>
                <w:szCs w:val="24"/>
              </w:rPr>
              <w:t>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rPr>
                <w:rStyle w:val="FontStyle53"/>
                <w:sz w:val="24"/>
                <w:szCs w:val="24"/>
              </w:rPr>
            </w:pPr>
          </w:p>
        </w:tc>
        <w:tc>
          <w:tcPr>
            <w:tcW w:w="9883" w:type="dxa"/>
            <w:gridSpan w:val="2"/>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2"/>
              <w:widowControl/>
              <w:spacing w:line="276" w:lineRule="auto"/>
              <w:jc w:val="both"/>
              <w:rPr>
                <w:rStyle w:val="FontStyle52"/>
                <w:sz w:val="24"/>
                <w:szCs w:val="24"/>
              </w:rPr>
            </w:pPr>
            <w:r w:rsidRPr="00AD28E8">
              <w:rPr>
                <w:rStyle w:val="FontStyle53"/>
                <w:b/>
                <w:sz w:val="24"/>
                <w:szCs w:val="24"/>
              </w:rPr>
              <w:t>1.8</w:t>
            </w:r>
            <w:r w:rsidRPr="00AD28E8">
              <w:rPr>
                <w:rStyle w:val="FontStyle53"/>
                <w:sz w:val="24"/>
                <w:szCs w:val="24"/>
              </w:rPr>
              <w:t xml:space="preserve"> </w:t>
            </w:r>
            <w:r w:rsidRPr="00AD28E8">
              <w:rPr>
                <w:rStyle w:val="FontStyle52"/>
                <w:sz w:val="24"/>
                <w:szCs w:val="24"/>
              </w:rPr>
              <w:t>Сельские трансформаторные подстанции</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4"/>
              <w:widowControl/>
              <w:spacing w:line="276" w:lineRule="auto"/>
              <w:ind w:left="-2"/>
              <w:jc w:val="both"/>
              <w:rPr>
                <w:b/>
              </w:rPr>
            </w:pPr>
            <w:r w:rsidRPr="00AD28E8">
              <w:rPr>
                <w:b/>
              </w:rPr>
              <w:t>36</w:t>
            </w:r>
          </w:p>
        </w:tc>
      </w:tr>
      <w:tr w:rsidR="001125A8" w:rsidRPr="00AD28E8" w:rsidTr="001125A8">
        <w:tc>
          <w:tcPr>
            <w:tcW w:w="2270" w:type="dxa"/>
            <w:vMerge/>
            <w:tcBorders>
              <w:left w:val="single" w:sz="6" w:space="0" w:color="auto"/>
              <w:right w:val="single" w:sz="6" w:space="0" w:color="auto"/>
            </w:tcBorders>
          </w:tcPr>
          <w:p w:rsidR="001125A8" w:rsidRPr="00AD28E8" w:rsidRDefault="001125A8" w:rsidP="00AD28E8">
            <w:pPr>
              <w:widowControl/>
              <w:spacing w:line="276" w:lineRule="auto"/>
              <w:jc w:val="both"/>
            </w:pPr>
          </w:p>
        </w:tc>
        <w:tc>
          <w:tcPr>
            <w:tcW w:w="720"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24</w:t>
            </w:r>
          </w:p>
        </w:tc>
        <w:tc>
          <w:tcPr>
            <w:tcW w:w="9163" w:type="dxa"/>
            <w:tcBorders>
              <w:top w:val="single" w:sz="6" w:space="0" w:color="auto"/>
              <w:left w:val="single" w:sz="6" w:space="0" w:color="auto"/>
              <w:bottom w:val="single" w:sz="6" w:space="0" w:color="auto"/>
              <w:right w:val="single" w:sz="6" w:space="0" w:color="auto"/>
            </w:tcBorders>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Изучение схем и комплектация ТП - 110/</w:t>
            </w:r>
            <w:proofErr w:type="spellStart"/>
            <w:r w:rsidRPr="00AD28E8">
              <w:rPr>
                <w:rStyle w:val="FontStyle53"/>
                <w:sz w:val="24"/>
                <w:szCs w:val="24"/>
              </w:rPr>
              <w:t>ЮкВ</w:t>
            </w:r>
            <w:proofErr w:type="spellEnd"/>
            <w:r w:rsidRPr="00AD28E8">
              <w:rPr>
                <w:rStyle w:val="FontStyle53"/>
                <w:sz w:val="24"/>
                <w:szCs w:val="24"/>
              </w:rPr>
              <w:t xml:space="preserve"> и 35/10кВ</w:t>
            </w:r>
          </w:p>
        </w:tc>
        <w:tc>
          <w:tcPr>
            <w:tcW w:w="1314" w:type="dxa"/>
            <w:tcBorders>
              <w:top w:val="single" w:sz="6" w:space="0" w:color="auto"/>
              <w:left w:val="single" w:sz="6" w:space="0" w:color="auto"/>
              <w:bottom w:val="single" w:sz="6" w:space="0" w:color="auto"/>
              <w:right w:val="single" w:sz="4" w:space="0" w:color="auto"/>
            </w:tcBorders>
          </w:tcPr>
          <w:p w:rsidR="001125A8" w:rsidRPr="00AD28E8" w:rsidRDefault="001125A8" w:rsidP="00AD28E8">
            <w:pPr>
              <w:pStyle w:val="Style27"/>
              <w:widowControl/>
              <w:spacing w:line="276" w:lineRule="auto"/>
              <w:ind w:left="-2"/>
              <w:jc w:val="both"/>
              <w:rPr>
                <w:rStyle w:val="FontStyle62"/>
                <w:rFonts w:ascii="Times New Roman" w:hAnsi="Times New Roman" w:cs="Times New Roman"/>
                <w:sz w:val="24"/>
                <w:szCs w:val="24"/>
              </w:rPr>
            </w:pPr>
            <w:r w:rsidRPr="00AD28E8">
              <w:rPr>
                <w:rStyle w:val="FontStyle53"/>
                <w:sz w:val="24"/>
                <w:szCs w:val="24"/>
              </w:rPr>
              <w:t>6</w:t>
            </w:r>
          </w:p>
        </w:tc>
      </w:tr>
    </w:tbl>
    <w:p w:rsidR="0006708F" w:rsidRPr="00AD28E8" w:rsidRDefault="0006708F" w:rsidP="00AD28E8">
      <w:pPr>
        <w:widowControl/>
        <w:spacing w:line="276" w:lineRule="auto"/>
        <w:jc w:val="both"/>
        <w:rPr>
          <w:rStyle w:val="FontStyle53"/>
          <w:sz w:val="24"/>
          <w:szCs w:val="24"/>
        </w:rPr>
        <w:sectPr w:rsidR="0006708F" w:rsidRPr="00AD28E8" w:rsidSect="002212E5">
          <w:type w:val="continuous"/>
          <w:pgSz w:w="16839" w:h="11907" w:orient="landscape" w:code="9"/>
          <w:pgMar w:top="1276" w:right="1134" w:bottom="851" w:left="1134" w:header="720" w:footer="720" w:gutter="0"/>
          <w:cols w:space="60"/>
          <w:noEndnote/>
          <w:docGrid w:linePitch="326"/>
        </w:sectPr>
      </w:pPr>
    </w:p>
    <w:tbl>
      <w:tblPr>
        <w:tblW w:w="1339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1"/>
        <w:gridCol w:w="720"/>
        <w:gridCol w:w="9163"/>
        <w:gridCol w:w="1248"/>
      </w:tblGrid>
      <w:tr w:rsidR="001125A8" w:rsidRPr="00AD28E8" w:rsidTr="001125A8">
        <w:tc>
          <w:tcPr>
            <w:tcW w:w="2261" w:type="dxa"/>
            <w:vMerge w:val="restart"/>
          </w:tcPr>
          <w:p w:rsidR="001125A8" w:rsidRPr="00AD28E8" w:rsidRDefault="001125A8" w:rsidP="00AD28E8">
            <w:pPr>
              <w:widowControl/>
              <w:spacing w:line="276" w:lineRule="auto"/>
              <w:jc w:val="both"/>
            </w:pPr>
          </w:p>
          <w:p w:rsidR="001125A8" w:rsidRPr="00AD28E8" w:rsidRDefault="001125A8" w:rsidP="00AD28E8">
            <w:pPr>
              <w:widowControl/>
              <w:spacing w:line="276" w:lineRule="auto"/>
              <w:jc w:val="both"/>
            </w:pPr>
          </w:p>
          <w:p w:rsidR="001125A8" w:rsidRPr="00AD28E8" w:rsidRDefault="001125A8" w:rsidP="00AD28E8">
            <w:pPr>
              <w:widowControl/>
              <w:spacing w:line="276" w:lineRule="auto"/>
              <w:jc w:val="both"/>
              <w:rPr>
                <w:rStyle w:val="FontStyle53"/>
                <w:sz w:val="24"/>
                <w:szCs w:val="24"/>
              </w:rPr>
            </w:pPr>
          </w:p>
          <w:p w:rsidR="001125A8" w:rsidRPr="00AD28E8" w:rsidRDefault="001125A8" w:rsidP="00AD28E8">
            <w:pPr>
              <w:widowControl/>
              <w:spacing w:line="276" w:lineRule="auto"/>
              <w:jc w:val="both"/>
            </w:pPr>
          </w:p>
          <w:p w:rsidR="001125A8" w:rsidRPr="00AD28E8" w:rsidRDefault="001125A8" w:rsidP="00AD28E8">
            <w:pPr>
              <w:widowControl/>
              <w:spacing w:line="276" w:lineRule="auto"/>
              <w:jc w:val="both"/>
            </w:pPr>
          </w:p>
          <w:p w:rsidR="001125A8" w:rsidRPr="00AD28E8" w:rsidRDefault="001125A8" w:rsidP="00AD28E8">
            <w:pPr>
              <w:widowControl/>
              <w:spacing w:line="276" w:lineRule="auto"/>
              <w:jc w:val="both"/>
            </w:pPr>
          </w:p>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25</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Распределительные щиты и аппаратура напряжением до 1000В</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26</w:t>
            </w:r>
          </w:p>
        </w:tc>
        <w:tc>
          <w:tcPr>
            <w:tcW w:w="9163" w:type="dxa"/>
          </w:tcPr>
          <w:p w:rsidR="001125A8" w:rsidRPr="00AD28E8" w:rsidRDefault="001125A8" w:rsidP="00AD28E8">
            <w:pPr>
              <w:pStyle w:val="Style23"/>
              <w:widowControl/>
              <w:spacing w:line="276" w:lineRule="auto"/>
              <w:jc w:val="both"/>
              <w:rPr>
                <w:rStyle w:val="FontStyle53"/>
                <w:sz w:val="24"/>
                <w:szCs w:val="24"/>
              </w:rPr>
            </w:pPr>
            <w:proofErr w:type="spellStart"/>
            <w:r w:rsidRPr="00AD28E8">
              <w:rPr>
                <w:rStyle w:val="FontStyle53"/>
                <w:sz w:val="24"/>
                <w:szCs w:val="24"/>
              </w:rPr>
              <w:t>Контольно-измерительные</w:t>
            </w:r>
            <w:proofErr w:type="spellEnd"/>
            <w:r w:rsidRPr="00AD28E8">
              <w:rPr>
                <w:rStyle w:val="FontStyle53"/>
                <w:sz w:val="24"/>
                <w:szCs w:val="24"/>
              </w:rPr>
              <w:t xml:space="preserve"> приборы в различных цепях подстанции</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27</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 xml:space="preserve">Испытание </w:t>
            </w:r>
            <w:proofErr w:type="spellStart"/>
            <w:r w:rsidRPr="00AD28E8">
              <w:rPr>
                <w:rStyle w:val="FontStyle53"/>
                <w:sz w:val="24"/>
                <w:szCs w:val="24"/>
              </w:rPr>
              <w:t>электрооборудованя</w:t>
            </w:r>
            <w:proofErr w:type="spellEnd"/>
            <w:r w:rsidRPr="00AD28E8">
              <w:rPr>
                <w:rStyle w:val="FontStyle53"/>
                <w:sz w:val="24"/>
                <w:szCs w:val="24"/>
              </w:rPr>
              <w:t xml:space="preserve"> РУ после ремонта на примере разъединителя</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28</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Проверка и испытание силового трансформатора при вводе в эксплуатацию</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29</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Испытание силовых трансформаторов после ремонта</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r w:rsidR="001125A8" w:rsidRPr="00AD28E8" w:rsidTr="001125A8">
        <w:tc>
          <w:tcPr>
            <w:tcW w:w="2261" w:type="dxa"/>
            <w:vMerge/>
          </w:tcPr>
          <w:p w:rsidR="001125A8" w:rsidRPr="00AD28E8" w:rsidRDefault="001125A8" w:rsidP="00AD28E8">
            <w:pPr>
              <w:spacing w:line="276" w:lineRule="auto"/>
              <w:jc w:val="both"/>
            </w:pPr>
          </w:p>
        </w:tc>
        <w:tc>
          <w:tcPr>
            <w:tcW w:w="720" w:type="dxa"/>
          </w:tcPr>
          <w:p w:rsidR="001125A8" w:rsidRPr="00877FE0" w:rsidRDefault="001125A8" w:rsidP="00AD28E8">
            <w:pPr>
              <w:pStyle w:val="Style23"/>
              <w:widowControl/>
              <w:spacing w:line="276" w:lineRule="auto"/>
              <w:jc w:val="both"/>
              <w:rPr>
                <w:rStyle w:val="FontStyle53"/>
                <w:b/>
                <w:sz w:val="24"/>
                <w:szCs w:val="24"/>
              </w:rPr>
            </w:pPr>
            <w:r w:rsidRPr="00877FE0">
              <w:rPr>
                <w:rStyle w:val="FontStyle55"/>
                <w:sz w:val="24"/>
                <w:szCs w:val="24"/>
              </w:rPr>
              <w:t>1</w:t>
            </w:r>
            <w:r w:rsidRPr="00877FE0">
              <w:rPr>
                <w:rStyle w:val="FontStyle53"/>
                <w:sz w:val="24"/>
                <w:szCs w:val="24"/>
              </w:rPr>
              <w:t>.</w:t>
            </w:r>
            <w:r w:rsidRPr="00877FE0">
              <w:rPr>
                <w:rStyle w:val="FontStyle53"/>
                <w:b/>
                <w:sz w:val="24"/>
                <w:szCs w:val="24"/>
              </w:rPr>
              <w:t>9</w:t>
            </w:r>
          </w:p>
        </w:tc>
        <w:tc>
          <w:tcPr>
            <w:tcW w:w="9163" w:type="dxa"/>
          </w:tcPr>
          <w:p w:rsidR="001125A8" w:rsidRPr="00AD28E8" w:rsidRDefault="001125A8" w:rsidP="00AD28E8">
            <w:pPr>
              <w:pStyle w:val="Style22"/>
              <w:widowControl/>
              <w:spacing w:line="276" w:lineRule="auto"/>
              <w:jc w:val="both"/>
              <w:rPr>
                <w:rStyle w:val="FontStyle52"/>
                <w:sz w:val="24"/>
                <w:szCs w:val="24"/>
              </w:rPr>
            </w:pPr>
            <w:r w:rsidRPr="00AD28E8">
              <w:rPr>
                <w:rStyle w:val="FontStyle52"/>
                <w:sz w:val="24"/>
                <w:szCs w:val="24"/>
              </w:rPr>
              <w:t>Обслуживание воздушных линий электропередач</w:t>
            </w:r>
          </w:p>
        </w:tc>
        <w:tc>
          <w:tcPr>
            <w:tcW w:w="1248" w:type="dxa"/>
          </w:tcPr>
          <w:p w:rsidR="001125A8" w:rsidRPr="00AD28E8" w:rsidRDefault="001125A8" w:rsidP="00AD28E8">
            <w:pPr>
              <w:pStyle w:val="Style24"/>
              <w:widowControl/>
              <w:spacing w:line="276" w:lineRule="auto"/>
              <w:ind w:left="7"/>
              <w:jc w:val="both"/>
              <w:rPr>
                <w:b/>
              </w:rPr>
            </w:pPr>
            <w:r w:rsidRPr="00AD28E8">
              <w:rPr>
                <w:b/>
              </w:rPr>
              <w:t>6</w:t>
            </w:r>
          </w:p>
        </w:tc>
      </w:tr>
      <w:tr w:rsidR="001125A8" w:rsidRPr="00AD28E8" w:rsidTr="001125A8">
        <w:tc>
          <w:tcPr>
            <w:tcW w:w="2261" w:type="dxa"/>
            <w:vMerge/>
          </w:tcPr>
          <w:p w:rsidR="001125A8" w:rsidRPr="00AD28E8" w:rsidRDefault="001125A8" w:rsidP="00AD28E8">
            <w:pPr>
              <w:widowControl/>
              <w:spacing w:line="276" w:lineRule="auto"/>
              <w:jc w:val="both"/>
            </w:pPr>
          </w:p>
        </w:tc>
        <w:tc>
          <w:tcPr>
            <w:tcW w:w="720"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30</w:t>
            </w:r>
          </w:p>
        </w:tc>
        <w:tc>
          <w:tcPr>
            <w:tcW w:w="9163" w:type="dxa"/>
          </w:tcPr>
          <w:p w:rsidR="001125A8" w:rsidRPr="00AD28E8" w:rsidRDefault="001125A8" w:rsidP="00AD28E8">
            <w:pPr>
              <w:pStyle w:val="Style23"/>
              <w:widowControl/>
              <w:spacing w:line="276" w:lineRule="auto"/>
              <w:jc w:val="both"/>
              <w:rPr>
                <w:rStyle w:val="FontStyle53"/>
                <w:sz w:val="24"/>
                <w:szCs w:val="24"/>
              </w:rPr>
            </w:pPr>
            <w:r w:rsidRPr="00AD28E8">
              <w:rPr>
                <w:rStyle w:val="FontStyle53"/>
                <w:sz w:val="24"/>
                <w:szCs w:val="24"/>
              </w:rPr>
              <w:t>Определение мест повреждения линий электропередач</w:t>
            </w:r>
          </w:p>
        </w:tc>
        <w:tc>
          <w:tcPr>
            <w:tcW w:w="1248" w:type="dxa"/>
          </w:tcPr>
          <w:p w:rsidR="001125A8" w:rsidRPr="00AD28E8" w:rsidRDefault="001125A8" w:rsidP="00AD28E8">
            <w:pPr>
              <w:pStyle w:val="Style23"/>
              <w:widowControl/>
              <w:spacing w:line="276" w:lineRule="auto"/>
              <w:ind w:left="7"/>
              <w:jc w:val="both"/>
              <w:rPr>
                <w:rStyle w:val="FontStyle53"/>
                <w:sz w:val="24"/>
                <w:szCs w:val="24"/>
              </w:rPr>
            </w:pPr>
            <w:r w:rsidRPr="00AD28E8">
              <w:rPr>
                <w:rStyle w:val="FontStyle53"/>
                <w:sz w:val="24"/>
                <w:szCs w:val="24"/>
              </w:rPr>
              <w:t>6</w:t>
            </w:r>
          </w:p>
        </w:tc>
      </w:tr>
    </w:tbl>
    <w:p w:rsidR="002212E5" w:rsidRDefault="002212E5" w:rsidP="001125A8">
      <w:pPr>
        <w:jc w:val="center"/>
        <w:rPr>
          <w:b/>
          <w:bCs/>
        </w:rPr>
        <w:sectPr w:rsidR="002212E5" w:rsidSect="002212E5">
          <w:footerReference w:type="even" r:id="rId12"/>
          <w:footerReference w:type="default" r:id="rId13"/>
          <w:pgSz w:w="16839" w:h="11907" w:orient="landscape" w:code="9"/>
          <w:pgMar w:top="1276" w:right="1134" w:bottom="851" w:left="1134" w:header="708" w:footer="708" w:gutter="0"/>
          <w:cols w:space="708"/>
          <w:docGrid w:linePitch="360"/>
        </w:sectPr>
      </w:pPr>
    </w:p>
    <w:p w:rsidR="001125A8" w:rsidRPr="00B36A92" w:rsidRDefault="001125A8" w:rsidP="001125A8">
      <w:pPr>
        <w:jc w:val="center"/>
        <w:rPr>
          <w:b/>
          <w:bCs/>
        </w:rPr>
      </w:pPr>
      <w:r w:rsidRPr="00B36A92">
        <w:rPr>
          <w:b/>
          <w:bCs/>
        </w:rPr>
        <w:lastRenderedPageBreak/>
        <w:t xml:space="preserve">3. УСЛОВИЯ РЕАЛИЗАЦИИ ПРОГРАММЫ </w:t>
      </w:r>
      <w:r w:rsidRPr="00B36A92">
        <w:rPr>
          <w:b/>
          <w:bCs/>
        </w:rPr>
        <w:br/>
      </w:r>
      <w:r>
        <w:rPr>
          <w:b/>
        </w:rPr>
        <w:t>УЧЕБНОЙ ПРАКТИКИ</w:t>
      </w:r>
    </w:p>
    <w:p w:rsidR="001125A8" w:rsidRPr="00B36A92" w:rsidRDefault="001125A8" w:rsidP="001125A8">
      <w:pPr>
        <w:ind w:firstLine="709"/>
        <w:rPr>
          <w:b/>
          <w:bCs/>
        </w:rPr>
      </w:pPr>
    </w:p>
    <w:p w:rsidR="001125A8" w:rsidRPr="000E1B1D" w:rsidRDefault="001125A8" w:rsidP="001125A8">
      <w:pPr>
        <w:pStyle w:val="Style88"/>
        <w:widowControl/>
        <w:tabs>
          <w:tab w:val="left" w:pos="922"/>
        </w:tabs>
        <w:rPr>
          <w:rStyle w:val="FontStyle94"/>
        </w:rPr>
      </w:pPr>
      <w:r>
        <w:rPr>
          <w:rStyle w:val="FontStyle94"/>
        </w:rPr>
        <w:t>3</w:t>
      </w:r>
      <w:r w:rsidRPr="000E1B1D">
        <w:rPr>
          <w:rStyle w:val="FontStyle94"/>
        </w:rPr>
        <w:t>.1.</w:t>
      </w:r>
      <w:r w:rsidRPr="000E1B1D">
        <w:rPr>
          <w:rStyle w:val="FontStyle94"/>
          <w:b w:val="0"/>
          <w:bCs w:val="0"/>
          <w:sz w:val="20"/>
          <w:szCs w:val="20"/>
        </w:rPr>
        <w:tab/>
      </w:r>
      <w:r w:rsidRPr="000E1B1D">
        <w:rPr>
          <w:rStyle w:val="FontStyle94"/>
        </w:rPr>
        <w:t>Требования к минимальному материально-техническому</w:t>
      </w:r>
      <w:r w:rsidRPr="000E1B1D">
        <w:rPr>
          <w:rStyle w:val="FontStyle94"/>
        </w:rPr>
        <w:br/>
        <w:t>обеспечению</w:t>
      </w:r>
    </w:p>
    <w:p w:rsidR="001125A8" w:rsidRPr="000E1B1D" w:rsidRDefault="001125A8" w:rsidP="001125A8">
      <w:pPr>
        <w:pStyle w:val="Style17"/>
        <w:widowControl/>
        <w:spacing w:line="240" w:lineRule="auto"/>
        <w:jc w:val="left"/>
        <w:rPr>
          <w:rStyle w:val="FontStyle94"/>
        </w:rPr>
      </w:pPr>
      <w:r w:rsidRPr="000E1B1D">
        <w:rPr>
          <w:rStyle w:val="FontStyle102"/>
        </w:rPr>
        <w:t xml:space="preserve">Реализация программы модуля предполагает наличие учебных кабинетов </w:t>
      </w:r>
      <w:r w:rsidRPr="000E1B1D">
        <w:rPr>
          <w:rStyle w:val="FontStyle94"/>
        </w:rPr>
        <w:t>«Обеспечение электроснабжения сельскохозяйственных предприятий».</w:t>
      </w:r>
    </w:p>
    <w:p w:rsidR="001125A8" w:rsidRPr="000E1B1D" w:rsidRDefault="001125A8" w:rsidP="001125A8">
      <w:pPr>
        <w:pStyle w:val="Style41"/>
        <w:widowControl/>
        <w:spacing w:line="240" w:lineRule="auto"/>
        <w:rPr>
          <w:sz w:val="20"/>
          <w:szCs w:val="20"/>
        </w:rPr>
      </w:pPr>
    </w:p>
    <w:p w:rsidR="001125A8" w:rsidRPr="000E1B1D" w:rsidRDefault="001125A8" w:rsidP="001125A8">
      <w:pPr>
        <w:pStyle w:val="Style41"/>
        <w:widowControl/>
        <w:spacing w:line="240" w:lineRule="auto"/>
        <w:rPr>
          <w:rStyle w:val="FontStyle102"/>
        </w:rPr>
      </w:pPr>
      <w:r w:rsidRPr="000E1B1D">
        <w:rPr>
          <w:rStyle w:val="FontStyle102"/>
        </w:rPr>
        <w:t>Оборудование учебного кабинета и рабочих мест кабинета:</w:t>
      </w:r>
    </w:p>
    <w:p w:rsidR="001125A8" w:rsidRPr="000E1B1D" w:rsidRDefault="001125A8" w:rsidP="001125A8">
      <w:pPr>
        <w:pStyle w:val="Style74"/>
        <w:widowControl/>
        <w:numPr>
          <w:ilvl w:val="0"/>
          <w:numId w:val="10"/>
        </w:numPr>
        <w:tabs>
          <w:tab w:val="left" w:pos="725"/>
        </w:tabs>
        <w:spacing w:line="240" w:lineRule="auto"/>
        <w:ind w:left="566" w:firstLine="0"/>
        <w:jc w:val="left"/>
        <w:rPr>
          <w:rStyle w:val="FontStyle102"/>
        </w:rPr>
      </w:pPr>
      <w:r w:rsidRPr="000E1B1D">
        <w:rPr>
          <w:rStyle w:val="FontStyle102"/>
        </w:rPr>
        <w:t xml:space="preserve">посадочные места по количеству </w:t>
      </w:r>
      <w:proofErr w:type="gramStart"/>
      <w:r w:rsidRPr="000E1B1D">
        <w:rPr>
          <w:rStyle w:val="FontStyle102"/>
        </w:rPr>
        <w:t>обучающихся</w:t>
      </w:r>
      <w:proofErr w:type="gramEnd"/>
      <w:r w:rsidRPr="000E1B1D">
        <w:rPr>
          <w:rStyle w:val="FontStyle102"/>
        </w:rPr>
        <w:t>;</w:t>
      </w:r>
    </w:p>
    <w:p w:rsidR="001125A8" w:rsidRPr="000E1B1D" w:rsidRDefault="001125A8" w:rsidP="001125A8">
      <w:pPr>
        <w:pStyle w:val="Style74"/>
        <w:widowControl/>
        <w:numPr>
          <w:ilvl w:val="0"/>
          <w:numId w:val="10"/>
        </w:numPr>
        <w:tabs>
          <w:tab w:val="left" w:pos="725"/>
        </w:tabs>
        <w:spacing w:line="240" w:lineRule="auto"/>
        <w:ind w:left="566" w:firstLine="0"/>
        <w:jc w:val="left"/>
        <w:rPr>
          <w:rStyle w:val="FontStyle102"/>
        </w:rPr>
      </w:pPr>
      <w:r w:rsidRPr="000E1B1D">
        <w:rPr>
          <w:rStyle w:val="FontStyle102"/>
        </w:rPr>
        <w:t>рабочее место преподавателя;</w:t>
      </w:r>
    </w:p>
    <w:p w:rsidR="001125A8" w:rsidRPr="000E1B1D" w:rsidRDefault="001125A8" w:rsidP="001125A8">
      <w:pPr>
        <w:pStyle w:val="Style74"/>
        <w:widowControl/>
        <w:numPr>
          <w:ilvl w:val="0"/>
          <w:numId w:val="10"/>
        </w:numPr>
        <w:tabs>
          <w:tab w:val="left" w:pos="725"/>
        </w:tabs>
        <w:spacing w:line="240" w:lineRule="auto"/>
        <w:ind w:left="566" w:firstLine="0"/>
        <w:jc w:val="left"/>
        <w:rPr>
          <w:rStyle w:val="FontStyle102"/>
        </w:rPr>
      </w:pPr>
      <w:r w:rsidRPr="000E1B1D">
        <w:rPr>
          <w:rStyle w:val="FontStyle102"/>
        </w:rPr>
        <w:t>учебно-методический комплекс.</w:t>
      </w:r>
    </w:p>
    <w:p w:rsidR="001125A8" w:rsidRPr="000E1B1D" w:rsidRDefault="001125A8" w:rsidP="001125A8">
      <w:pPr>
        <w:pStyle w:val="Style41"/>
        <w:widowControl/>
        <w:spacing w:line="240" w:lineRule="auto"/>
        <w:rPr>
          <w:sz w:val="20"/>
          <w:szCs w:val="20"/>
        </w:rPr>
      </w:pPr>
    </w:p>
    <w:p w:rsidR="001125A8" w:rsidRPr="000E1B1D" w:rsidRDefault="001125A8" w:rsidP="001125A8">
      <w:pPr>
        <w:pStyle w:val="Style41"/>
        <w:widowControl/>
        <w:spacing w:line="240" w:lineRule="auto"/>
        <w:rPr>
          <w:rStyle w:val="FontStyle102"/>
        </w:rPr>
      </w:pPr>
      <w:r w:rsidRPr="000E1B1D">
        <w:rPr>
          <w:rStyle w:val="FontStyle102"/>
        </w:rPr>
        <w:t>Технические средства обучения:</w:t>
      </w:r>
    </w:p>
    <w:p w:rsidR="001125A8" w:rsidRPr="000E1B1D" w:rsidRDefault="001125A8" w:rsidP="001125A8">
      <w:pPr>
        <w:pStyle w:val="Style74"/>
        <w:widowControl/>
        <w:tabs>
          <w:tab w:val="left" w:pos="696"/>
        </w:tabs>
        <w:spacing w:line="240" w:lineRule="auto"/>
        <w:rPr>
          <w:rStyle w:val="FontStyle102"/>
        </w:rPr>
      </w:pPr>
      <w:r w:rsidRPr="000E1B1D">
        <w:rPr>
          <w:rStyle w:val="FontStyle102"/>
        </w:rPr>
        <w:t>-</w:t>
      </w:r>
      <w:r w:rsidRPr="000E1B1D">
        <w:rPr>
          <w:rStyle w:val="FontStyle102"/>
          <w:sz w:val="20"/>
          <w:szCs w:val="20"/>
        </w:rPr>
        <w:tab/>
      </w:r>
      <w:r w:rsidRPr="000E1B1D">
        <w:rPr>
          <w:rStyle w:val="FontStyle102"/>
        </w:rPr>
        <w:t xml:space="preserve">компьютеры с лицензионным программным обеспечением и </w:t>
      </w:r>
      <w:proofErr w:type="spellStart"/>
      <w:r w:rsidRPr="000E1B1D">
        <w:rPr>
          <w:rStyle w:val="FontStyle102"/>
        </w:rPr>
        <w:t>мультимедиапроектор</w:t>
      </w:r>
      <w:proofErr w:type="spellEnd"/>
      <w:r w:rsidRPr="000E1B1D">
        <w:rPr>
          <w:rStyle w:val="FontStyle102"/>
        </w:rPr>
        <w:t>.</w:t>
      </w:r>
    </w:p>
    <w:p w:rsidR="001125A8" w:rsidRPr="000E1B1D" w:rsidRDefault="001125A8" w:rsidP="001125A8">
      <w:pPr>
        <w:pStyle w:val="Style66"/>
        <w:widowControl/>
        <w:spacing w:line="240" w:lineRule="auto"/>
        <w:rPr>
          <w:sz w:val="20"/>
          <w:szCs w:val="20"/>
        </w:rPr>
      </w:pPr>
    </w:p>
    <w:p w:rsidR="001125A8" w:rsidRPr="000E1B1D" w:rsidRDefault="001125A8" w:rsidP="001125A8">
      <w:pPr>
        <w:pStyle w:val="Style66"/>
        <w:widowControl/>
        <w:spacing w:line="240" w:lineRule="auto"/>
        <w:rPr>
          <w:rStyle w:val="FontStyle102"/>
        </w:rPr>
      </w:pPr>
      <w:r w:rsidRPr="000E1B1D">
        <w:rPr>
          <w:rStyle w:val="FontStyle102"/>
        </w:rPr>
        <w:t>Реализация программы модуля предполагает обязательную производственную практику, которую рекомендуется проводить рассредоточено.</w:t>
      </w:r>
    </w:p>
    <w:p w:rsidR="001125A8" w:rsidRPr="000E1B1D" w:rsidRDefault="001125A8" w:rsidP="001125A8">
      <w:pPr>
        <w:pStyle w:val="Style88"/>
        <w:widowControl/>
        <w:jc w:val="left"/>
        <w:rPr>
          <w:sz w:val="20"/>
          <w:szCs w:val="20"/>
        </w:rPr>
      </w:pPr>
    </w:p>
    <w:p w:rsidR="001125A8" w:rsidRPr="000E1B1D" w:rsidRDefault="001125A8" w:rsidP="001125A8">
      <w:pPr>
        <w:pStyle w:val="Style88"/>
        <w:widowControl/>
        <w:tabs>
          <w:tab w:val="left" w:pos="485"/>
        </w:tabs>
        <w:jc w:val="left"/>
        <w:rPr>
          <w:rStyle w:val="FontStyle94"/>
        </w:rPr>
      </w:pPr>
      <w:r>
        <w:rPr>
          <w:rStyle w:val="FontStyle94"/>
        </w:rPr>
        <w:t>3</w:t>
      </w:r>
      <w:r w:rsidRPr="000E1B1D">
        <w:rPr>
          <w:rStyle w:val="FontStyle94"/>
        </w:rPr>
        <w:t>.2.</w:t>
      </w:r>
      <w:r w:rsidRPr="000E1B1D">
        <w:rPr>
          <w:rStyle w:val="FontStyle94"/>
          <w:b w:val="0"/>
          <w:bCs w:val="0"/>
          <w:sz w:val="20"/>
          <w:szCs w:val="20"/>
        </w:rPr>
        <w:tab/>
      </w:r>
      <w:r w:rsidRPr="000E1B1D">
        <w:rPr>
          <w:rStyle w:val="FontStyle94"/>
        </w:rPr>
        <w:t>Информационное обеспечение обучения</w:t>
      </w:r>
    </w:p>
    <w:p w:rsidR="001125A8" w:rsidRPr="000E1B1D" w:rsidRDefault="001125A8" w:rsidP="001125A8">
      <w:pPr>
        <w:pStyle w:val="Style17"/>
        <w:widowControl/>
        <w:spacing w:line="240" w:lineRule="auto"/>
        <w:rPr>
          <w:rStyle w:val="FontStyle94"/>
        </w:rPr>
      </w:pPr>
      <w:r w:rsidRPr="000E1B1D">
        <w:rPr>
          <w:rStyle w:val="FontStyle94"/>
        </w:rPr>
        <w:t>Перечень рекомендуемых учебных изданий, Интернет-ресурсов, дополнительной литературы</w:t>
      </w:r>
    </w:p>
    <w:p w:rsidR="001125A8" w:rsidRPr="000E1B1D" w:rsidRDefault="001125A8" w:rsidP="001125A8">
      <w:pPr>
        <w:pStyle w:val="Style41"/>
        <w:widowControl/>
        <w:spacing w:line="240" w:lineRule="auto"/>
        <w:rPr>
          <w:rStyle w:val="FontStyle102"/>
        </w:rPr>
      </w:pPr>
      <w:r w:rsidRPr="000E1B1D">
        <w:rPr>
          <w:rStyle w:val="FontStyle102"/>
        </w:rPr>
        <w:t>Основные источники:</w:t>
      </w:r>
    </w:p>
    <w:p w:rsidR="001125A8" w:rsidRPr="007A5B62" w:rsidRDefault="00B726FC" w:rsidP="001125A8">
      <w:pPr>
        <w:pStyle w:val="Style39"/>
        <w:widowControl/>
        <w:numPr>
          <w:ilvl w:val="0"/>
          <w:numId w:val="4"/>
        </w:numPr>
        <w:tabs>
          <w:tab w:val="left" w:pos="715"/>
        </w:tabs>
        <w:spacing w:line="276" w:lineRule="auto"/>
        <w:ind w:left="709" w:firstLine="0"/>
        <w:jc w:val="both"/>
        <w:rPr>
          <w:rStyle w:val="FontStyle54"/>
          <w:spacing w:val="-30"/>
        </w:rPr>
      </w:pPr>
      <w:hyperlink r:id="rId14" w:history="1">
        <w:r w:rsidR="001125A8" w:rsidRPr="00493F7F">
          <w:rPr>
            <w:rStyle w:val="FontStyle54"/>
          </w:rPr>
          <w:t>Кудрин Б.И.</w:t>
        </w:r>
      </w:hyperlink>
      <w:r w:rsidR="001125A8" w:rsidRPr="00493F7F">
        <w:rPr>
          <w:rStyle w:val="FontStyle54"/>
        </w:rPr>
        <w:t> , </w:t>
      </w:r>
      <w:hyperlink r:id="rId15" w:history="1">
        <w:r w:rsidR="001125A8" w:rsidRPr="00493F7F">
          <w:rPr>
            <w:rStyle w:val="FontStyle54"/>
          </w:rPr>
          <w:t>Жилин Б. В.</w:t>
        </w:r>
      </w:hyperlink>
      <w:r w:rsidR="001125A8" w:rsidRPr="00493F7F">
        <w:rPr>
          <w:rStyle w:val="FontStyle54"/>
        </w:rPr>
        <w:t> , </w:t>
      </w:r>
      <w:hyperlink r:id="rId16" w:history="1">
        <w:r w:rsidR="001125A8" w:rsidRPr="00493F7F">
          <w:rPr>
            <w:rStyle w:val="FontStyle54"/>
          </w:rPr>
          <w:t>Титова Г. Р.</w:t>
        </w:r>
      </w:hyperlink>
      <w:r w:rsidR="001125A8" w:rsidRPr="00D416B4">
        <w:rPr>
          <w:rStyle w:val="FontStyle54"/>
        </w:rPr>
        <w:t xml:space="preserve"> </w:t>
      </w:r>
      <w:hyperlink r:id="rId17" w:history="1">
        <w:r w:rsidR="001125A8" w:rsidRPr="00493F7F">
          <w:rPr>
            <w:rStyle w:val="FontStyle54"/>
          </w:rPr>
          <w:t>Системы электроснабжения городов и промышленных предприятий</w:t>
        </w:r>
      </w:hyperlink>
      <w:r w:rsidR="001125A8" w:rsidRPr="00D416B4">
        <w:rPr>
          <w:rStyle w:val="FontStyle54"/>
        </w:rPr>
        <w:t>, Изд-во Академия,-201</w:t>
      </w:r>
      <w:r w:rsidR="001125A8">
        <w:rPr>
          <w:rStyle w:val="FontStyle54"/>
        </w:rPr>
        <w:t>9</w:t>
      </w:r>
      <w:r w:rsidR="001125A8" w:rsidRPr="00D416B4">
        <w:rPr>
          <w:rStyle w:val="FontStyle54"/>
        </w:rPr>
        <w:t>.</w:t>
      </w:r>
    </w:p>
    <w:p w:rsidR="001125A8" w:rsidRPr="007A5B62" w:rsidRDefault="00B726FC" w:rsidP="001125A8">
      <w:pPr>
        <w:pStyle w:val="Style39"/>
        <w:widowControl/>
        <w:numPr>
          <w:ilvl w:val="0"/>
          <w:numId w:val="4"/>
        </w:numPr>
        <w:tabs>
          <w:tab w:val="left" w:pos="715"/>
        </w:tabs>
        <w:spacing w:line="276" w:lineRule="auto"/>
        <w:ind w:left="709" w:firstLine="0"/>
        <w:jc w:val="both"/>
        <w:rPr>
          <w:rStyle w:val="FontStyle54"/>
          <w:spacing w:val="-30"/>
        </w:rPr>
      </w:pPr>
      <w:hyperlink r:id="rId18" w:history="1">
        <w:r w:rsidR="001125A8" w:rsidRPr="007A5B62">
          <w:rPr>
            <w:rStyle w:val="FontStyle54"/>
          </w:rPr>
          <w:t>Кудрин Б.И.</w:t>
        </w:r>
      </w:hyperlink>
      <w:r w:rsidR="001125A8" w:rsidRPr="007A5B62">
        <w:rPr>
          <w:rStyle w:val="FontStyle54"/>
        </w:rPr>
        <w:t xml:space="preserve">  </w:t>
      </w:r>
      <w:hyperlink r:id="rId19" w:history="1">
        <w:r w:rsidR="001125A8">
          <w:t>Э</w:t>
        </w:r>
        <w:r w:rsidR="001125A8" w:rsidRPr="007A5B62">
          <w:rPr>
            <w:rStyle w:val="FontStyle54"/>
          </w:rPr>
          <w:t>лектроснабжени</w:t>
        </w:r>
        <w:r w:rsidR="001125A8">
          <w:rPr>
            <w:rStyle w:val="FontStyle54"/>
          </w:rPr>
          <w:t>е</w:t>
        </w:r>
        <w:r w:rsidR="001125A8" w:rsidRPr="007A5B62">
          <w:rPr>
            <w:rStyle w:val="FontStyle54"/>
          </w:rPr>
          <w:t xml:space="preserve"> </w:t>
        </w:r>
      </w:hyperlink>
      <w:r w:rsidR="001125A8" w:rsidRPr="007A5B62">
        <w:rPr>
          <w:rStyle w:val="FontStyle54"/>
        </w:rPr>
        <w:t>, Изд-во Академия,-20</w:t>
      </w:r>
      <w:r w:rsidR="001125A8">
        <w:rPr>
          <w:rStyle w:val="FontStyle54"/>
        </w:rPr>
        <w:t>18</w:t>
      </w:r>
      <w:r w:rsidR="001125A8" w:rsidRPr="007A5B62">
        <w:rPr>
          <w:rStyle w:val="FontStyle54"/>
        </w:rPr>
        <w:t>.</w:t>
      </w:r>
    </w:p>
    <w:p w:rsidR="001125A8" w:rsidRPr="007A5B62" w:rsidRDefault="00B726FC" w:rsidP="001125A8">
      <w:pPr>
        <w:pStyle w:val="Style39"/>
        <w:widowControl/>
        <w:numPr>
          <w:ilvl w:val="0"/>
          <w:numId w:val="4"/>
        </w:numPr>
        <w:tabs>
          <w:tab w:val="left" w:pos="715"/>
        </w:tabs>
        <w:spacing w:line="276" w:lineRule="auto"/>
        <w:ind w:left="709" w:firstLine="0"/>
        <w:jc w:val="both"/>
        <w:rPr>
          <w:rStyle w:val="FontStyle54"/>
          <w:spacing w:val="-30"/>
        </w:rPr>
      </w:pPr>
      <w:hyperlink r:id="rId20" w:history="1">
        <w:r w:rsidR="001125A8" w:rsidRPr="007A5B62">
          <w:rPr>
            <w:rStyle w:val="FontStyle54"/>
          </w:rPr>
          <w:t>Кудрин Б.И.</w:t>
        </w:r>
      </w:hyperlink>
      <w:r w:rsidR="001125A8" w:rsidRPr="007A5B62">
        <w:rPr>
          <w:rStyle w:val="FontStyle54"/>
        </w:rPr>
        <w:t> , </w:t>
      </w:r>
      <w:hyperlink r:id="rId21" w:history="1">
        <w:r w:rsidR="001125A8" w:rsidRPr="007A5B62">
          <w:rPr>
            <w:rStyle w:val="FontStyle54"/>
          </w:rPr>
          <w:t>Минеев А. Р.</w:t>
        </w:r>
      </w:hyperlink>
      <w:r w:rsidR="001125A8" w:rsidRPr="007A5B62">
        <w:rPr>
          <w:rStyle w:val="FontStyle54"/>
        </w:rPr>
        <w:t xml:space="preserve"> </w:t>
      </w:r>
      <w:hyperlink r:id="rId22" w:history="1">
        <w:r w:rsidR="001125A8">
          <w:rPr>
            <w:rStyle w:val="FontStyle54"/>
          </w:rPr>
          <w:t>Электрооборудование</w:t>
        </w:r>
      </w:hyperlink>
      <w:r w:rsidR="001125A8">
        <w:rPr>
          <w:rStyle w:val="FontStyle54"/>
        </w:rPr>
        <w:t xml:space="preserve"> промышленности</w:t>
      </w:r>
      <w:r w:rsidR="001125A8" w:rsidRPr="007A5B62">
        <w:rPr>
          <w:rStyle w:val="FontStyle54"/>
        </w:rPr>
        <w:t>, Изд-во Академия,-201</w:t>
      </w:r>
      <w:r w:rsidR="001125A8">
        <w:rPr>
          <w:rStyle w:val="FontStyle54"/>
        </w:rPr>
        <w:t>8</w:t>
      </w:r>
      <w:r w:rsidR="001125A8" w:rsidRPr="007A5B62">
        <w:rPr>
          <w:rStyle w:val="FontStyle54"/>
        </w:rPr>
        <w:t>.</w:t>
      </w:r>
    </w:p>
    <w:p w:rsidR="001125A8" w:rsidRPr="00D416B4" w:rsidRDefault="001125A8" w:rsidP="001125A8">
      <w:pPr>
        <w:pStyle w:val="Style39"/>
        <w:widowControl/>
        <w:numPr>
          <w:ilvl w:val="0"/>
          <w:numId w:val="4"/>
        </w:numPr>
        <w:tabs>
          <w:tab w:val="left" w:pos="715"/>
        </w:tabs>
        <w:spacing w:line="276" w:lineRule="auto"/>
        <w:ind w:left="709" w:firstLine="0"/>
        <w:jc w:val="both"/>
        <w:rPr>
          <w:rStyle w:val="FontStyle54"/>
        </w:rPr>
      </w:pPr>
      <w:proofErr w:type="spellStart"/>
      <w:r w:rsidRPr="00D416B4">
        <w:rPr>
          <w:rStyle w:val="FontStyle54"/>
        </w:rPr>
        <w:t>Балаков</w:t>
      </w:r>
      <w:proofErr w:type="spellEnd"/>
      <w:r w:rsidRPr="00D416B4">
        <w:rPr>
          <w:rStyle w:val="FontStyle54"/>
        </w:rPr>
        <w:t xml:space="preserve"> Ю.Н., </w:t>
      </w:r>
      <w:proofErr w:type="spellStart"/>
      <w:r w:rsidRPr="00D416B4">
        <w:rPr>
          <w:rStyle w:val="FontStyle54"/>
        </w:rPr>
        <w:t>Мисриханов</w:t>
      </w:r>
      <w:proofErr w:type="spellEnd"/>
      <w:r w:rsidRPr="00D416B4">
        <w:rPr>
          <w:rStyle w:val="FontStyle54"/>
        </w:rPr>
        <w:t xml:space="preserve"> </w:t>
      </w:r>
      <w:r>
        <w:rPr>
          <w:rStyle w:val="FontStyle54"/>
        </w:rPr>
        <w:t>М.Ш</w:t>
      </w:r>
      <w:r w:rsidRPr="00D416B4">
        <w:rPr>
          <w:rStyle w:val="FontStyle54"/>
        </w:rPr>
        <w:t xml:space="preserve">., Шунтов </w:t>
      </w:r>
      <w:r>
        <w:rPr>
          <w:rStyle w:val="FontStyle54"/>
        </w:rPr>
        <w:t>А.</w:t>
      </w:r>
      <w:r w:rsidRPr="00D416B4">
        <w:rPr>
          <w:rStyle w:val="FontStyle54"/>
        </w:rPr>
        <w:t>В.</w:t>
      </w:r>
      <w:r>
        <w:rPr>
          <w:rStyle w:val="FontStyle54"/>
        </w:rPr>
        <w:t xml:space="preserve"> </w:t>
      </w:r>
      <w:r w:rsidRPr="00D416B4">
        <w:rPr>
          <w:rStyle w:val="FontStyle54"/>
        </w:rPr>
        <w:t>Проектирование схем электроустановок, Изд-во МЭИ, 20</w:t>
      </w:r>
      <w:r>
        <w:rPr>
          <w:rStyle w:val="FontStyle54"/>
        </w:rPr>
        <w:t>19</w:t>
      </w:r>
      <w:r w:rsidRPr="00D416B4">
        <w:rPr>
          <w:rStyle w:val="FontStyle54"/>
        </w:rPr>
        <w:t>.</w:t>
      </w:r>
    </w:p>
    <w:p w:rsidR="001125A8" w:rsidRPr="00D416B4" w:rsidRDefault="001125A8" w:rsidP="001125A8">
      <w:pPr>
        <w:pStyle w:val="Style39"/>
        <w:widowControl/>
        <w:numPr>
          <w:ilvl w:val="0"/>
          <w:numId w:val="4"/>
        </w:numPr>
        <w:tabs>
          <w:tab w:val="left" w:pos="715"/>
        </w:tabs>
        <w:spacing w:line="276" w:lineRule="auto"/>
        <w:ind w:left="709" w:firstLine="0"/>
        <w:jc w:val="both"/>
        <w:rPr>
          <w:rStyle w:val="FontStyle54"/>
        </w:rPr>
      </w:pPr>
      <w:proofErr w:type="spellStart"/>
      <w:r w:rsidRPr="00D416B4">
        <w:rPr>
          <w:rStyle w:val="FontStyle54"/>
        </w:rPr>
        <w:t>Шех</w:t>
      </w:r>
      <w:r>
        <w:rPr>
          <w:rStyle w:val="FontStyle54"/>
        </w:rPr>
        <w:t>о</w:t>
      </w:r>
      <w:r w:rsidRPr="00D416B4">
        <w:rPr>
          <w:rStyle w:val="FontStyle54"/>
        </w:rPr>
        <w:t>вц</w:t>
      </w:r>
      <w:r>
        <w:rPr>
          <w:rStyle w:val="FontStyle54"/>
        </w:rPr>
        <w:t>о</w:t>
      </w:r>
      <w:r w:rsidRPr="00D416B4">
        <w:rPr>
          <w:rStyle w:val="FontStyle54"/>
        </w:rPr>
        <w:t>в</w:t>
      </w:r>
      <w:proofErr w:type="spellEnd"/>
      <w:r w:rsidRPr="00D416B4">
        <w:rPr>
          <w:rStyle w:val="FontStyle54"/>
        </w:rPr>
        <w:t xml:space="preserve"> В.П. Расчет и проектирование схем электроснабжения, Изд-во ИНФРА, 201</w:t>
      </w:r>
      <w:r>
        <w:rPr>
          <w:rStyle w:val="FontStyle54"/>
        </w:rPr>
        <w:t>8</w:t>
      </w:r>
      <w:r w:rsidRPr="00D416B4">
        <w:rPr>
          <w:rStyle w:val="FontStyle54"/>
        </w:rPr>
        <w:t>.</w:t>
      </w:r>
    </w:p>
    <w:p w:rsidR="001125A8" w:rsidRPr="00D416B4" w:rsidRDefault="001125A8" w:rsidP="001125A8">
      <w:pPr>
        <w:pStyle w:val="Style39"/>
        <w:widowControl/>
        <w:numPr>
          <w:ilvl w:val="0"/>
          <w:numId w:val="4"/>
        </w:numPr>
        <w:tabs>
          <w:tab w:val="left" w:pos="715"/>
        </w:tabs>
        <w:spacing w:line="276" w:lineRule="auto"/>
        <w:ind w:left="709" w:firstLine="0"/>
        <w:jc w:val="both"/>
        <w:rPr>
          <w:rStyle w:val="FontStyle54"/>
        </w:rPr>
      </w:pPr>
      <w:r w:rsidRPr="00D416B4">
        <w:rPr>
          <w:rStyle w:val="FontStyle54"/>
        </w:rPr>
        <w:t xml:space="preserve">Лещинская Т.Б., Белов СИ. Электроснабжение сельского хозяйства. </w:t>
      </w:r>
      <w:proofErr w:type="gramStart"/>
      <w:r w:rsidRPr="00D416B4">
        <w:rPr>
          <w:rStyle w:val="FontStyle54"/>
        </w:rPr>
        <w:t>-М</w:t>
      </w:r>
      <w:proofErr w:type="gramEnd"/>
      <w:r w:rsidRPr="00D416B4">
        <w:rPr>
          <w:rStyle w:val="FontStyle54"/>
        </w:rPr>
        <w:t xml:space="preserve">.: </w:t>
      </w:r>
      <w:proofErr w:type="spellStart"/>
      <w:r w:rsidRPr="00D416B4">
        <w:rPr>
          <w:rStyle w:val="FontStyle54"/>
        </w:rPr>
        <w:t>ЦУМКпоССО</w:t>
      </w:r>
      <w:proofErr w:type="spellEnd"/>
      <w:r w:rsidRPr="00D416B4">
        <w:rPr>
          <w:rStyle w:val="FontStyle54"/>
        </w:rPr>
        <w:t>, 201</w:t>
      </w:r>
      <w:r>
        <w:rPr>
          <w:rStyle w:val="FontStyle54"/>
        </w:rPr>
        <w:t>7</w:t>
      </w:r>
    </w:p>
    <w:p w:rsidR="001125A8" w:rsidRPr="00D416B4" w:rsidRDefault="001125A8" w:rsidP="001125A8">
      <w:pPr>
        <w:pStyle w:val="Style39"/>
        <w:widowControl/>
        <w:numPr>
          <w:ilvl w:val="0"/>
          <w:numId w:val="4"/>
        </w:numPr>
        <w:tabs>
          <w:tab w:val="left" w:pos="715"/>
        </w:tabs>
        <w:spacing w:line="276" w:lineRule="auto"/>
        <w:ind w:left="709" w:firstLine="0"/>
        <w:jc w:val="both"/>
        <w:rPr>
          <w:rStyle w:val="FontStyle48"/>
          <w:spacing w:val="-10"/>
        </w:rPr>
      </w:pPr>
      <w:proofErr w:type="spellStart"/>
      <w:r w:rsidRPr="00D416B4">
        <w:rPr>
          <w:rStyle w:val="FontStyle54"/>
        </w:rPr>
        <w:t>Сибикин</w:t>
      </w:r>
      <w:proofErr w:type="spellEnd"/>
      <w:r w:rsidRPr="00D416B4">
        <w:rPr>
          <w:rStyle w:val="FontStyle54"/>
        </w:rPr>
        <w:t xml:space="preserve"> Ю.Д., </w:t>
      </w:r>
      <w:proofErr w:type="spellStart"/>
      <w:r w:rsidRPr="00D416B4">
        <w:rPr>
          <w:rStyle w:val="FontStyle54"/>
        </w:rPr>
        <w:t>Сибикин</w:t>
      </w:r>
      <w:proofErr w:type="spellEnd"/>
      <w:r w:rsidRPr="00D416B4">
        <w:rPr>
          <w:rStyle w:val="FontStyle54"/>
        </w:rPr>
        <w:t xml:space="preserve"> М.Ю. Технология электромонтажных работ. Издание второе, исправленное, Изд-во Москва, 201</w:t>
      </w:r>
      <w:r>
        <w:rPr>
          <w:rStyle w:val="FontStyle54"/>
        </w:rPr>
        <w:t>9</w:t>
      </w:r>
    </w:p>
    <w:p w:rsidR="001125A8" w:rsidRDefault="001125A8" w:rsidP="001125A8">
      <w:pPr>
        <w:pStyle w:val="Style16"/>
        <w:widowControl/>
        <w:numPr>
          <w:ilvl w:val="0"/>
          <w:numId w:val="4"/>
        </w:numPr>
        <w:spacing w:line="276" w:lineRule="auto"/>
        <w:ind w:left="709" w:firstLine="0"/>
        <w:jc w:val="both"/>
        <w:rPr>
          <w:rStyle w:val="FontStyle54"/>
        </w:rPr>
      </w:pPr>
      <w:r w:rsidRPr="00D416B4">
        <w:rPr>
          <w:rStyle w:val="FontStyle54"/>
        </w:rPr>
        <w:t xml:space="preserve">В.М.Нестеренко, </w:t>
      </w:r>
      <w:proofErr w:type="spellStart"/>
      <w:r w:rsidRPr="00D416B4">
        <w:rPr>
          <w:rStyle w:val="FontStyle54"/>
        </w:rPr>
        <w:t>А.М.Мысьянов</w:t>
      </w:r>
      <w:proofErr w:type="spellEnd"/>
      <w:r w:rsidRPr="00D416B4">
        <w:rPr>
          <w:rStyle w:val="FontStyle54"/>
        </w:rPr>
        <w:t xml:space="preserve"> «Технология электромонтажных работ»</w:t>
      </w:r>
      <w:proofErr w:type="gramStart"/>
      <w:r w:rsidRPr="00D416B4">
        <w:rPr>
          <w:rStyle w:val="FontStyle54"/>
        </w:rPr>
        <w:t>.-</w:t>
      </w:r>
      <w:proofErr w:type="gramEnd"/>
      <w:r w:rsidRPr="00D416B4">
        <w:rPr>
          <w:rStyle w:val="FontStyle54"/>
        </w:rPr>
        <w:t>М.: Академия, 201</w:t>
      </w:r>
      <w:r>
        <w:rPr>
          <w:rStyle w:val="FontStyle54"/>
        </w:rPr>
        <w:t>9</w:t>
      </w:r>
      <w:r w:rsidRPr="00D416B4">
        <w:rPr>
          <w:rStyle w:val="FontStyle54"/>
        </w:rPr>
        <w:t>г.</w:t>
      </w:r>
    </w:p>
    <w:p w:rsidR="001125A8" w:rsidRPr="000E1B1D" w:rsidRDefault="001125A8" w:rsidP="001125A8">
      <w:pPr>
        <w:pStyle w:val="Style17"/>
        <w:widowControl/>
        <w:spacing w:line="240" w:lineRule="auto"/>
        <w:jc w:val="left"/>
        <w:rPr>
          <w:sz w:val="20"/>
          <w:szCs w:val="20"/>
        </w:rPr>
      </w:pPr>
    </w:p>
    <w:p w:rsidR="001125A8" w:rsidRPr="000E1B1D" w:rsidRDefault="001125A8" w:rsidP="001125A8">
      <w:pPr>
        <w:pStyle w:val="Style3"/>
        <w:widowControl/>
        <w:spacing w:line="240" w:lineRule="auto"/>
        <w:ind w:left="610"/>
        <w:rPr>
          <w:rStyle w:val="FontStyle103"/>
        </w:rPr>
      </w:pPr>
    </w:p>
    <w:p w:rsidR="001125A8" w:rsidRDefault="001125A8" w:rsidP="001125A8">
      <w:pPr>
        <w:pStyle w:val="Style3"/>
        <w:widowControl/>
        <w:spacing w:line="240" w:lineRule="auto"/>
        <w:ind w:left="610"/>
        <w:rPr>
          <w:rStyle w:val="FontStyle103"/>
        </w:rPr>
      </w:pPr>
    </w:p>
    <w:p w:rsidR="001125A8" w:rsidRPr="000E1B1D" w:rsidRDefault="001125A8" w:rsidP="001125A8">
      <w:pPr>
        <w:pStyle w:val="Style3"/>
        <w:widowControl/>
        <w:spacing w:line="240" w:lineRule="auto"/>
        <w:ind w:left="610"/>
        <w:rPr>
          <w:rStyle w:val="FontStyle103"/>
        </w:rPr>
      </w:pPr>
    </w:p>
    <w:p w:rsidR="001125A8" w:rsidRPr="00B36A92" w:rsidRDefault="001125A8" w:rsidP="001125A8">
      <w:pPr>
        <w:ind w:firstLine="709"/>
        <w:contextualSpacing/>
        <w:rPr>
          <w:bCs/>
          <w:i/>
        </w:rPr>
      </w:pPr>
    </w:p>
    <w:p w:rsidR="001125A8" w:rsidRDefault="001125A8" w:rsidP="001125A8">
      <w:pPr>
        <w:ind w:hanging="142"/>
        <w:jc w:val="center"/>
        <w:rPr>
          <w:b/>
        </w:rPr>
      </w:pPr>
    </w:p>
    <w:p w:rsidR="001125A8" w:rsidRDefault="001125A8" w:rsidP="001125A8">
      <w:pPr>
        <w:ind w:hanging="142"/>
        <w:jc w:val="center"/>
        <w:rPr>
          <w:b/>
        </w:rPr>
      </w:pPr>
    </w:p>
    <w:p w:rsidR="001125A8" w:rsidRDefault="001125A8" w:rsidP="001125A8">
      <w:pPr>
        <w:ind w:hanging="142"/>
        <w:jc w:val="center"/>
        <w:rPr>
          <w:b/>
        </w:rPr>
      </w:pPr>
    </w:p>
    <w:p w:rsidR="001125A8" w:rsidRPr="00B36A92" w:rsidRDefault="001125A8" w:rsidP="001125A8">
      <w:pPr>
        <w:ind w:hanging="142"/>
        <w:jc w:val="center"/>
        <w:rPr>
          <w:b/>
        </w:rPr>
      </w:pPr>
      <w:r w:rsidRPr="00B36A92">
        <w:rPr>
          <w:b/>
        </w:rPr>
        <w:t xml:space="preserve">4. КОНТРОЛЬ И ОЦЕНКА РЕЗУЛЬТАТОВ ОСВОЕНИЯ </w:t>
      </w:r>
      <w:r w:rsidRPr="00B36A92">
        <w:rPr>
          <w:b/>
        </w:rPr>
        <w:br/>
      </w:r>
      <w:r>
        <w:rPr>
          <w:b/>
        </w:rPr>
        <w:lastRenderedPageBreak/>
        <w:t>УЧЕБНОЙ ПРАКТИКИ</w:t>
      </w:r>
    </w:p>
    <w:tbl>
      <w:tblPr>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5"/>
        <w:gridCol w:w="3260"/>
        <w:gridCol w:w="3792"/>
      </w:tblGrid>
      <w:tr w:rsidR="001125A8" w:rsidRPr="00B36A92" w:rsidTr="002212E5">
        <w:trPr>
          <w:trHeight w:val="1098"/>
        </w:trPr>
        <w:tc>
          <w:tcPr>
            <w:tcW w:w="3545" w:type="dxa"/>
          </w:tcPr>
          <w:p w:rsidR="001125A8" w:rsidRPr="00B36A92" w:rsidRDefault="001125A8" w:rsidP="002C013C">
            <w:pPr>
              <w:suppressAutoHyphens/>
              <w:jc w:val="center"/>
            </w:pPr>
            <w:r w:rsidRPr="00B36A92">
              <w:t>Код и наименование профессиональных и общих компетенций, формируемых в рамках модуля</w:t>
            </w:r>
          </w:p>
        </w:tc>
        <w:tc>
          <w:tcPr>
            <w:tcW w:w="3260" w:type="dxa"/>
          </w:tcPr>
          <w:p w:rsidR="001125A8" w:rsidRPr="00B36A92" w:rsidRDefault="001125A8" w:rsidP="002C013C">
            <w:pPr>
              <w:suppressAutoHyphens/>
              <w:jc w:val="center"/>
            </w:pPr>
          </w:p>
          <w:p w:rsidR="001125A8" w:rsidRPr="00B36A92" w:rsidRDefault="001125A8" w:rsidP="002C013C">
            <w:pPr>
              <w:suppressAutoHyphens/>
              <w:jc w:val="center"/>
            </w:pPr>
            <w:r w:rsidRPr="00B36A92">
              <w:t>Критерии оценки</w:t>
            </w:r>
          </w:p>
        </w:tc>
        <w:tc>
          <w:tcPr>
            <w:tcW w:w="3792" w:type="dxa"/>
          </w:tcPr>
          <w:p w:rsidR="001125A8" w:rsidRPr="00B36A92" w:rsidRDefault="001125A8" w:rsidP="002C013C">
            <w:pPr>
              <w:suppressAutoHyphens/>
              <w:jc w:val="center"/>
            </w:pPr>
          </w:p>
          <w:p w:rsidR="001125A8" w:rsidRPr="00B36A92" w:rsidRDefault="001125A8" w:rsidP="002C013C">
            <w:pPr>
              <w:suppressAutoHyphens/>
              <w:jc w:val="center"/>
            </w:pPr>
            <w:r w:rsidRPr="00B36A92">
              <w:t>Методы оценки</w:t>
            </w:r>
          </w:p>
        </w:tc>
      </w:tr>
      <w:tr w:rsidR="001125A8" w:rsidRPr="00B36A92" w:rsidTr="002212E5">
        <w:trPr>
          <w:trHeight w:val="698"/>
        </w:trPr>
        <w:tc>
          <w:tcPr>
            <w:tcW w:w="3545" w:type="dxa"/>
          </w:tcPr>
          <w:p w:rsidR="001125A8" w:rsidRDefault="001125A8" w:rsidP="002C013C">
            <w:pPr>
              <w:suppressAutoHyphens/>
            </w:pPr>
            <w:r w:rsidRPr="00B129D3">
              <w:rPr>
                <w:b/>
                <w:i/>
              </w:rPr>
              <w:t>ПК</w:t>
            </w:r>
            <w:r>
              <w:rPr>
                <w:b/>
                <w:i/>
              </w:rPr>
              <w:t xml:space="preserve"> 2</w:t>
            </w:r>
            <w:r w:rsidRPr="00B129D3">
              <w:rPr>
                <w:b/>
                <w:i/>
              </w:rPr>
              <w:t>.1</w:t>
            </w:r>
            <w:r w:rsidRPr="00B129D3">
              <w:rPr>
                <w:i/>
              </w:rPr>
              <w:t>-</w:t>
            </w:r>
            <w:r w:rsidRPr="00B129D3">
              <w:t xml:space="preserve"> </w:t>
            </w:r>
            <w:r w:rsidRPr="000E1B1D">
              <w:rPr>
                <w:rStyle w:val="FontStyle102"/>
                <w:sz w:val="28"/>
                <w:szCs w:val="28"/>
              </w:rPr>
              <w:t>Выполнять мероприятия по бесперебойному электроснабжению сельскохозяйственных организаций.</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rPr>
                <w:i/>
              </w:rPr>
            </w:pPr>
            <w:r w:rsidRPr="00B129D3">
              <w:rPr>
                <w:b/>
                <w:i/>
              </w:rPr>
              <w:t>ПК</w:t>
            </w:r>
            <w:r>
              <w:rPr>
                <w:b/>
                <w:i/>
              </w:rPr>
              <w:t xml:space="preserve"> 2</w:t>
            </w:r>
            <w:r w:rsidRPr="00B129D3">
              <w:rPr>
                <w:b/>
                <w:i/>
              </w:rPr>
              <w:t>.2</w:t>
            </w:r>
            <w:r w:rsidRPr="00B129D3">
              <w:t xml:space="preserve"> -</w:t>
            </w:r>
            <w:r w:rsidRPr="000E1B1D">
              <w:rPr>
                <w:rStyle w:val="FontStyle102"/>
                <w:sz w:val="28"/>
                <w:szCs w:val="28"/>
              </w:rPr>
              <w:t xml:space="preserve"> Выполнять монтаж воздушных линий электропередач и трансформаторных подстанций.</w:t>
            </w:r>
          </w:p>
          <w:p w:rsidR="001125A8" w:rsidRDefault="001125A8" w:rsidP="002C013C">
            <w:pPr>
              <w:suppressAutoHyphens/>
              <w:rPr>
                <w:i/>
              </w:rPr>
            </w:pPr>
          </w:p>
          <w:p w:rsidR="001125A8" w:rsidRPr="00B129D3" w:rsidRDefault="001125A8" w:rsidP="002C013C">
            <w:pPr>
              <w:suppressAutoHyphens/>
              <w:rPr>
                <w:i/>
              </w:rPr>
            </w:pPr>
          </w:p>
          <w:p w:rsidR="001125A8" w:rsidRDefault="001125A8" w:rsidP="002C013C">
            <w:pPr>
              <w:suppressAutoHyphens/>
            </w:pPr>
            <w:r w:rsidRPr="00B129D3">
              <w:rPr>
                <w:b/>
                <w:i/>
              </w:rPr>
              <w:t>ПК</w:t>
            </w:r>
            <w:r>
              <w:rPr>
                <w:b/>
                <w:i/>
              </w:rPr>
              <w:t xml:space="preserve"> 2</w:t>
            </w:r>
            <w:r w:rsidRPr="00B129D3">
              <w:rPr>
                <w:b/>
                <w:i/>
              </w:rPr>
              <w:t>.3</w:t>
            </w:r>
            <w:r w:rsidRPr="00B129D3">
              <w:t xml:space="preserve"> -</w:t>
            </w:r>
            <w:r w:rsidRPr="000E1B1D">
              <w:rPr>
                <w:rStyle w:val="FontStyle102"/>
                <w:sz w:val="28"/>
                <w:szCs w:val="28"/>
              </w:rPr>
              <w:t xml:space="preserve"> Обеспечивать электробезопасность</w:t>
            </w:r>
            <w:proofErr w:type="gramStart"/>
            <w:r w:rsidRPr="000E1B1D">
              <w:rPr>
                <w:rStyle w:val="FontStyle102"/>
                <w:sz w:val="28"/>
                <w:szCs w:val="28"/>
              </w:rPr>
              <w:t>.</w:t>
            </w:r>
            <w:r w:rsidRPr="00B129D3">
              <w:t>.</w:t>
            </w:r>
            <w:proofErr w:type="gramEnd"/>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1-Понимать сущность и социальную значимость своей будущей профессии, проявлять к ней устойчивый интерес.</w:t>
            </w:r>
          </w:p>
          <w:p w:rsidR="001125A8" w:rsidRDefault="001125A8" w:rsidP="002C013C">
            <w:pPr>
              <w:suppressAutoHyphens/>
            </w:pPr>
          </w:p>
          <w:p w:rsidR="001125A8" w:rsidRPr="00B129D3" w:rsidRDefault="001125A8" w:rsidP="002C013C">
            <w:pPr>
              <w:suppressAutoHyphens/>
            </w:pPr>
            <w:r w:rsidRPr="00B129D3">
              <w:rPr>
                <w:b/>
                <w:i/>
              </w:rPr>
              <w:t>ОК</w:t>
            </w:r>
            <w:r w:rsidRPr="00B129D3">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125A8" w:rsidRDefault="001125A8" w:rsidP="002C013C">
            <w:pPr>
              <w:pStyle w:val="ad"/>
              <w:widowControl w:val="0"/>
              <w:ind w:left="0" w:firstLine="0"/>
              <w:rPr>
                <w:b/>
                <w:i/>
              </w:rPr>
            </w:pPr>
          </w:p>
          <w:p w:rsidR="001125A8" w:rsidRDefault="001125A8" w:rsidP="002C013C">
            <w:pPr>
              <w:pStyle w:val="ad"/>
              <w:widowControl w:val="0"/>
              <w:ind w:left="0" w:firstLine="0"/>
              <w:rPr>
                <w:b/>
                <w:i/>
              </w:rPr>
            </w:pPr>
          </w:p>
          <w:p w:rsidR="001125A8" w:rsidRPr="00757F4D" w:rsidRDefault="001125A8" w:rsidP="002C013C">
            <w:pPr>
              <w:pStyle w:val="ad"/>
              <w:widowControl w:val="0"/>
              <w:ind w:left="0" w:firstLine="0"/>
              <w:rPr>
                <w:rFonts w:ascii="Times New Roman" w:hAnsi="Times New Roman"/>
              </w:rPr>
            </w:pPr>
            <w:r w:rsidRPr="00757F4D">
              <w:rPr>
                <w:rFonts w:ascii="Times New Roman" w:hAnsi="Times New Roman"/>
                <w:b/>
                <w:i/>
              </w:rPr>
              <w:t>ОК</w:t>
            </w:r>
            <w:r w:rsidRPr="00757F4D">
              <w:rPr>
                <w:rFonts w:ascii="Times New Roman" w:hAnsi="Times New Roman"/>
              </w:rPr>
              <w:t xml:space="preserve"> 3-Принимать решения в  стандартных и нестандартных ситуациях и нести за них </w:t>
            </w:r>
            <w:r w:rsidRPr="00757F4D">
              <w:rPr>
                <w:rFonts w:ascii="Times New Roman" w:hAnsi="Times New Roman"/>
              </w:rPr>
              <w:lastRenderedPageBreak/>
              <w:t>ответственность.</w:t>
            </w:r>
          </w:p>
          <w:p w:rsidR="001125A8" w:rsidRDefault="001125A8" w:rsidP="002C013C">
            <w:pPr>
              <w:pStyle w:val="ad"/>
              <w:widowControl w:val="0"/>
              <w:ind w:left="0" w:firstLine="0"/>
            </w:pPr>
          </w:p>
          <w:p w:rsidR="001125A8" w:rsidRDefault="001125A8" w:rsidP="002C013C">
            <w:pPr>
              <w:pStyle w:val="ad"/>
              <w:widowControl w:val="0"/>
              <w:ind w:left="0" w:firstLine="0"/>
            </w:pPr>
          </w:p>
          <w:p w:rsidR="001125A8" w:rsidRDefault="001125A8" w:rsidP="002C013C">
            <w:pPr>
              <w:pStyle w:val="ad"/>
              <w:widowControl w:val="0"/>
              <w:ind w:left="0" w:firstLine="0"/>
            </w:pPr>
          </w:p>
          <w:p w:rsidR="001125A8" w:rsidRPr="00B129D3" w:rsidRDefault="001125A8" w:rsidP="002C013C">
            <w:pPr>
              <w:pStyle w:val="ad"/>
              <w:widowControl w:val="0"/>
              <w:ind w:left="0" w:firstLine="0"/>
            </w:pPr>
          </w:p>
          <w:p w:rsidR="001125A8" w:rsidRPr="00B129D3" w:rsidRDefault="001125A8" w:rsidP="002C013C">
            <w:pPr>
              <w:pStyle w:val="ad"/>
              <w:widowControl w:val="0"/>
              <w:ind w:left="0" w:firstLine="0"/>
            </w:pPr>
          </w:p>
          <w:p w:rsidR="001125A8" w:rsidRDefault="001125A8" w:rsidP="002C013C">
            <w:pPr>
              <w:suppressAutoHyphens/>
            </w:pPr>
            <w:r w:rsidRPr="00B129D3">
              <w:rPr>
                <w:b/>
                <w:i/>
              </w:rPr>
              <w:t>ОК</w:t>
            </w:r>
            <w:r w:rsidRPr="00B129D3">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5- Использовать информационно-коммуникационные технологии в профессиональной деятельности.</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6- Работать в коллективе и в команде, эффективно общаться с</w:t>
            </w:r>
            <w:r w:rsidRPr="00B129D3">
              <w:rPr>
                <w:lang w:val="en-US"/>
              </w:rPr>
              <w:t> </w:t>
            </w:r>
            <w:r w:rsidRPr="00B129D3">
              <w:t>коллегами, руководством, потребителями.</w:t>
            </w: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7 -Брать на себя ответственность за работу членов команды (подчиненных), за результат выполнения заданий.</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B129D3" w:rsidRDefault="001125A8" w:rsidP="002C013C">
            <w:pPr>
              <w:suppressAutoHyphens/>
            </w:pPr>
          </w:p>
          <w:p w:rsidR="001125A8" w:rsidRDefault="001125A8" w:rsidP="002C013C">
            <w:pPr>
              <w:suppressAutoHyphens/>
            </w:pPr>
            <w:r w:rsidRPr="00B129D3">
              <w:rPr>
                <w:b/>
                <w:i/>
              </w:rPr>
              <w:t>ОК</w:t>
            </w:r>
            <w:r w:rsidRPr="00B129D3">
              <w:rPr>
                <w:b/>
              </w:rPr>
              <w:t xml:space="preserve"> 9</w:t>
            </w:r>
            <w:r w:rsidRPr="00B129D3">
              <w:t>-Ориентироваться в условиях частой смены технологий в профессиональной деятельности.</w:t>
            </w:r>
          </w:p>
          <w:p w:rsidR="001125A8" w:rsidRDefault="001125A8" w:rsidP="002C013C">
            <w:pPr>
              <w:suppressAutoHyphens/>
            </w:pPr>
          </w:p>
          <w:p w:rsidR="001125A8" w:rsidRDefault="001125A8" w:rsidP="002C013C">
            <w:pPr>
              <w:suppressAutoHyphens/>
            </w:pPr>
          </w:p>
          <w:p w:rsidR="001125A8" w:rsidRPr="008F7CCE" w:rsidRDefault="001125A8" w:rsidP="002C013C">
            <w:pPr>
              <w:suppressAutoHyphens/>
              <w:rPr>
                <w:b/>
                <w:i/>
              </w:rPr>
            </w:pPr>
          </w:p>
          <w:p w:rsidR="001125A8" w:rsidRPr="008F7CCE" w:rsidRDefault="001125A8" w:rsidP="002C013C">
            <w:pPr>
              <w:suppressAutoHyphens/>
              <w:rPr>
                <w:b/>
                <w:i/>
              </w:rPr>
            </w:pPr>
          </w:p>
          <w:p w:rsidR="001125A8" w:rsidRDefault="001125A8" w:rsidP="002C013C">
            <w:pPr>
              <w:suppressAutoHyphens/>
            </w:pPr>
            <w:r w:rsidRPr="005E615D">
              <w:rPr>
                <w:b/>
                <w:bCs/>
                <w:i/>
              </w:rPr>
              <w:t>ЛР 1</w:t>
            </w:r>
            <w:r>
              <w:rPr>
                <w:b/>
                <w:bCs/>
                <w:i/>
              </w:rPr>
              <w:t>-</w:t>
            </w:r>
            <w:r w:rsidRPr="004F3587">
              <w:t>Осознающий себя гражданином и защитником великой страны</w:t>
            </w:r>
          </w:p>
          <w:p w:rsidR="001125A8" w:rsidRDefault="001125A8" w:rsidP="002C013C">
            <w:pPr>
              <w:suppressAutoHyphens/>
            </w:pPr>
            <w:r w:rsidRPr="005E615D">
              <w:rPr>
                <w:b/>
                <w:bCs/>
                <w:i/>
              </w:rPr>
              <w:t xml:space="preserve">ЛР </w:t>
            </w:r>
            <w:r>
              <w:rPr>
                <w:b/>
                <w:bCs/>
                <w:i/>
              </w:rPr>
              <w:t>2-</w:t>
            </w:r>
            <w:r w:rsidRPr="004F3587">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1125A8" w:rsidRDefault="001125A8" w:rsidP="002C013C">
            <w:pPr>
              <w:suppressAutoHyphens/>
            </w:pPr>
            <w:r w:rsidRPr="005E615D">
              <w:rPr>
                <w:b/>
                <w:bCs/>
                <w:i/>
              </w:rPr>
              <w:t xml:space="preserve">ЛР </w:t>
            </w:r>
            <w:r>
              <w:rPr>
                <w:b/>
                <w:bCs/>
                <w:i/>
              </w:rPr>
              <w:t>3-</w:t>
            </w:r>
            <w:r w:rsidRPr="004F3587">
              <w:t xml:space="preserve">Соблюдающий нормы правопорядка, </w:t>
            </w:r>
            <w:proofErr w:type="gramStart"/>
            <w:r w:rsidRPr="004F3587">
              <w:t>следующий</w:t>
            </w:r>
            <w:proofErr w:type="gramEnd"/>
            <w:r w:rsidRPr="004F3587">
              <w:t xml:space="preserve"> идеалам гражданского общества, обеспечения безопасности, прав и свобод граждан России. </w:t>
            </w:r>
            <w:proofErr w:type="gramStart"/>
            <w:r w:rsidRPr="004F3587">
              <w:t>Лояльный</w:t>
            </w:r>
            <w:proofErr w:type="gramEnd"/>
            <w:r w:rsidRPr="004F3587">
              <w:t xml:space="preserve"> к установкам и проявлениям представителей субкультур, отличающий их от групп с деструктивным и </w:t>
            </w:r>
            <w:proofErr w:type="spellStart"/>
            <w:r w:rsidRPr="004F3587">
              <w:t>девиантным</w:t>
            </w:r>
            <w:proofErr w:type="spellEnd"/>
            <w:r w:rsidRPr="004F3587">
              <w:t xml:space="preserve"> поведением. </w:t>
            </w:r>
            <w:proofErr w:type="gramStart"/>
            <w:r w:rsidRPr="004F3587">
              <w:t>Демонстрирующий</w:t>
            </w:r>
            <w:proofErr w:type="gramEnd"/>
            <w:r w:rsidRPr="004F3587">
              <w:t xml:space="preserve"> неприятие и предупреждающий социально опасное поведение окружающих</w:t>
            </w:r>
          </w:p>
          <w:p w:rsidR="001125A8" w:rsidRDefault="001125A8" w:rsidP="002C013C">
            <w:pPr>
              <w:suppressAutoHyphens/>
            </w:pPr>
            <w:r w:rsidRPr="005E615D">
              <w:rPr>
                <w:b/>
                <w:bCs/>
                <w:i/>
              </w:rPr>
              <w:t xml:space="preserve">ЛР </w:t>
            </w:r>
            <w:r>
              <w:rPr>
                <w:b/>
                <w:bCs/>
                <w:i/>
              </w:rPr>
              <w:t>4-</w:t>
            </w:r>
            <w:r w:rsidRPr="004F3587">
              <w:t xml:space="preserve">Проявляющий и </w:t>
            </w:r>
            <w:proofErr w:type="gramStart"/>
            <w:r w:rsidRPr="004F3587">
              <w:t>демонстрирующий</w:t>
            </w:r>
            <w:proofErr w:type="gramEnd"/>
            <w:r w:rsidRPr="004F3587">
              <w:t xml:space="preserve"> уважение к людям труда, осознающий ценность собственного труда. </w:t>
            </w:r>
            <w:proofErr w:type="gramStart"/>
            <w:r w:rsidRPr="004F3587">
              <w:t>Стремящийся</w:t>
            </w:r>
            <w:proofErr w:type="gramEnd"/>
            <w:r w:rsidRPr="004F3587">
              <w:t xml:space="preserve"> к формированию в сетевой среде личностно и </w:t>
            </w:r>
            <w:r w:rsidRPr="004F3587">
              <w:lastRenderedPageBreak/>
              <w:t>профессионального конструктивного «цифрового следа»</w:t>
            </w:r>
          </w:p>
          <w:p w:rsidR="001125A8" w:rsidRDefault="001125A8" w:rsidP="002C013C">
            <w:pPr>
              <w:suppressAutoHyphens/>
            </w:pPr>
            <w:r w:rsidRPr="005E615D">
              <w:rPr>
                <w:b/>
                <w:bCs/>
                <w:i/>
              </w:rPr>
              <w:t xml:space="preserve">ЛР </w:t>
            </w:r>
            <w:r>
              <w:rPr>
                <w:b/>
                <w:bCs/>
                <w:i/>
              </w:rPr>
              <w:t>5-</w:t>
            </w:r>
            <w:r w:rsidRPr="004F3587">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t>.</w:t>
            </w:r>
          </w:p>
          <w:p w:rsidR="001125A8" w:rsidRDefault="001125A8" w:rsidP="002C013C">
            <w:pPr>
              <w:suppressAutoHyphens/>
            </w:pPr>
          </w:p>
          <w:p w:rsidR="001125A8" w:rsidRDefault="001125A8" w:rsidP="002C013C">
            <w:pPr>
              <w:suppressAutoHyphens/>
            </w:pPr>
          </w:p>
          <w:p w:rsidR="001125A8" w:rsidRDefault="001125A8" w:rsidP="002C013C">
            <w:pPr>
              <w:suppressAutoHyphens/>
            </w:pPr>
            <w:r w:rsidRPr="005E615D">
              <w:rPr>
                <w:b/>
                <w:bCs/>
                <w:i/>
              </w:rPr>
              <w:t xml:space="preserve">ЛР </w:t>
            </w:r>
            <w:r>
              <w:rPr>
                <w:b/>
                <w:bCs/>
                <w:i/>
              </w:rPr>
              <w:t>6-</w:t>
            </w:r>
            <w:r w:rsidRPr="004F3587">
              <w:t>Проявляющий уважение к людям старшего поколения и готовность к участию в социальной поддержке и волонтерских движениях</w:t>
            </w:r>
          </w:p>
          <w:p w:rsidR="001125A8" w:rsidRDefault="001125A8" w:rsidP="002C013C">
            <w:pPr>
              <w:suppressAutoHyphens/>
            </w:pPr>
            <w:r w:rsidRPr="005E615D">
              <w:rPr>
                <w:b/>
                <w:bCs/>
                <w:i/>
              </w:rPr>
              <w:t xml:space="preserve">ЛР </w:t>
            </w:r>
            <w:r>
              <w:rPr>
                <w:b/>
                <w:bCs/>
                <w:i/>
              </w:rPr>
              <w:t>7-</w:t>
            </w:r>
            <w:r w:rsidRPr="004F3587">
              <w:t xml:space="preserve">Осознающий приоритетную ценность личности человека; </w:t>
            </w:r>
            <w:proofErr w:type="gramStart"/>
            <w:r w:rsidRPr="004F3587">
              <w:t>уважающий</w:t>
            </w:r>
            <w:proofErr w:type="gramEnd"/>
            <w:r w:rsidRPr="004F3587">
              <w:t xml:space="preserve"> собственную и чужую уникальность в различных ситуациях, во всех формах и видах деятельности.</w:t>
            </w:r>
          </w:p>
          <w:p w:rsidR="001125A8" w:rsidRDefault="001125A8" w:rsidP="002C013C">
            <w:pPr>
              <w:suppressAutoHyphens/>
            </w:pPr>
          </w:p>
          <w:p w:rsidR="001125A8" w:rsidRDefault="001125A8" w:rsidP="002C013C">
            <w:pPr>
              <w:suppressAutoHyphens/>
            </w:pPr>
            <w:r w:rsidRPr="005E615D">
              <w:rPr>
                <w:b/>
                <w:bCs/>
                <w:i/>
              </w:rPr>
              <w:t xml:space="preserve">ЛР </w:t>
            </w:r>
            <w:r>
              <w:rPr>
                <w:b/>
                <w:bCs/>
                <w:i/>
              </w:rPr>
              <w:t>8-</w:t>
            </w:r>
            <w:r w:rsidRPr="004F3587">
              <w:t xml:space="preserve">Проявляющий и </w:t>
            </w:r>
            <w:proofErr w:type="gramStart"/>
            <w:r w:rsidRPr="004F3587">
              <w:t>демонстрирующий</w:t>
            </w:r>
            <w:proofErr w:type="gramEnd"/>
            <w:r w:rsidRPr="004F3587">
              <w:t xml:space="preserve"> уважение к представителям различных этнокультурных, социальных, конфессиональных и иных групп. </w:t>
            </w:r>
            <w:proofErr w:type="gramStart"/>
            <w:r w:rsidRPr="004F3587">
              <w:t>Сопричастный</w:t>
            </w:r>
            <w:proofErr w:type="gramEnd"/>
            <w:r w:rsidRPr="004F3587">
              <w:t xml:space="preserve"> к сохранению, преумножению и трансляции культурных традиций и ценностей многонационального российского государства</w:t>
            </w:r>
          </w:p>
          <w:p w:rsidR="001125A8" w:rsidRDefault="001125A8" w:rsidP="002C013C">
            <w:pPr>
              <w:suppressAutoHyphens/>
            </w:pPr>
            <w:r w:rsidRPr="005E615D">
              <w:rPr>
                <w:b/>
                <w:bCs/>
                <w:i/>
              </w:rPr>
              <w:t xml:space="preserve">ЛР </w:t>
            </w:r>
            <w:r>
              <w:rPr>
                <w:b/>
                <w:bCs/>
                <w:i/>
              </w:rPr>
              <w:t>9-</w:t>
            </w:r>
            <w:r w:rsidRPr="004F3587">
              <w:t xml:space="preserve">Соблюдающий и </w:t>
            </w:r>
            <w:proofErr w:type="gramStart"/>
            <w:r w:rsidRPr="004F3587">
              <w:t>пропагандирующий</w:t>
            </w:r>
            <w:proofErr w:type="gramEnd"/>
            <w:r w:rsidRPr="004F3587">
              <w:t xml:space="preserve"> правила здорового и безопасного образа жизни, спорта; предупреждающий либо преодолевающий зависимости от алкоголя, табака, </w:t>
            </w:r>
            <w:proofErr w:type="spellStart"/>
            <w:r w:rsidRPr="004F3587">
              <w:t>психоактивных</w:t>
            </w:r>
            <w:proofErr w:type="spellEnd"/>
            <w:r w:rsidRPr="004F3587">
              <w:t xml:space="preserve"> веществ, азартных игр и т.д. </w:t>
            </w:r>
            <w:proofErr w:type="gramStart"/>
            <w:r w:rsidRPr="004F3587">
              <w:t>Сохраняющий</w:t>
            </w:r>
            <w:proofErr w:type="gramEnd"/>
            <w:r w:rsidRPr="004F3587">
              <w:t xml:space="preserve"> психологическую устойчивость в </w:t>
            </w:r>
            <w:proofErr w:type="spellStart"/>
            <w:r w:rsidRPr="004F3587">
              <w:t>ситуативно</w:t>
            </w:r>
            <w:proofErr w:type="spellEnd"/>
            <w:r w:rsidRPr="004F3587">
              <w:t xml:space="preserve"> сложных или стремительно меняющихся ситуациях</w:t>
            </w:r>
          </w:p>
          <w:p w:rsidR="001125A8" w:rsidRDefault="001125A8" w:rsidP="002C013C">
            <w:pPr>
              <w:suppressAutoHyphens/>
            </w:pPr>
            <w:r w:rsidRPr="005E615D">
              <w:rPr>
                <w:b/>
                <w:bCs/>
                <w:i/>
              </w:rPr>
              <w:t xml:space="preserve">ЛР </w:t>
            </w:r>
            <w:r>
              <w:rPr>
                <w:b/>
                <w:bCs/>
                <w:i/>
              </w:rPr>
              <w:t>10-</w:t>
            </w:r>
            <w:r w:rsidRPr="004F3587">
              <w:t xml:space="preserve">Заботящийся о защите </w:t>
            </w:r>
            <w:r w:rsidRPr="004F3587">
              <w:lastRenderedPageBreak/>
              <w:t>окружающей среды, собственной и чужой безопасности, в том числе цифровой</w:t>
            </w:r>
          </w:p>
          <w:p w:rsidR="001125A8" w:rsidRDefault="001125A8" w:rsidP="002C013C">
            <w:pPr>
              <w:suppressAutoHyphens/>
            </w:pPr>
            <w:r w:rsidRPr="005E615D">
              <w:rPr>
                <w:b/>
                <w:bCs/>
                <w:i/>
              </w:rPr>
              <w:t xml:space="preserve">ЛР </w:t>
            </w:r>
            <w:r>
              <w:rPr>
                <w:b/>
                <w:bCs/>
                <w:i/>
              </w:rPr>
              <w:t>11-</w:t>
            </w:r>
            <w:r w:rsidRPr="004F3587">
              <w:t xml:space="preserve">Проявляющий уважение к эстетическим ценностям, </w:t>
            </w:r>
            <w:proofErr w:type="gramStart"/>
            <w:r w:rsidRPr="004F3587">
              <w:t>обладающий</w:t>
            </w:r>
            <w:proofErr w:type="gramEnd"/>
            <w:r w:rsidRPr="004F3587">
              <w:t xml:space="preserve"> основами эстетической культуры</w:t>
            </w:r>
          </w:p>
          <w:p w:rsidR="001125A8" w:rsidRDefault="001125A8" w:rsidP="002C013C">
            <w:pPr>
              <w:suppressAutoHyphens/>
            </w:pPr>
            <w:r w:rsidRPr="005E615D">
              <w:rPr>
                <w:b/>
                <w:bCs/>
                <w:i/>
              </w:rPr>
              <w:t xml:space="preserve">ЛР </w:t>
            </w:r>
            <w:r>
              <w:rPr>
                <w:b/>
                <w:bCs/>
                <w:i/>
              </w:rPr>
              <w:t>12-</w:t>
            </w:r>
            <w:r w:rsidRPr="004F3587">
              <w:t xml:space="preserve">Принимающий семейные ценности, </w:t>
            </w:r>
            <w:proofErr w:type="gramStart"/>
            <w:r w:rsidRPr="004F3587">
              <w:t>готовый</w:t>
            </w:r>
            <w:proofErr w:type="gramEnd"/>
            <w:r w:rsidRPr="004F3587">
              <w:t xml:space="preserve">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r w:rsidRPr="005E615D">
              <w:rPr>
                <w:b/>
                <w:bCs/>
                <w:i/>
              </w:rPr>
              <w:t xml:space="preserve">ЛР </w:t>
            </w:r>
            <w:r>
              <w:rPr>
                <w:b/>
                <w:bCs/>
                <w:i/>
              </w:rPr>
              <w:t>13-</w:t>
            </w:r>
            <w:r w:rsidRPr="003E6BF7">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125A8" w:rsidRDefault="001125A8" w:rsidP="002C013C">
            <w:pPr>
              <w:suppressAutoHyphens/>
              <w:rPr>
                <w:b/>
                <w:bCs/>
                <w:i/>
              </w:rPr>
            </w:pPr>
          </w:p>
          <w:p w:rsidR="001125A8" w:rsidRDefault="001125A8" w:rsidP="002C013C">
            <w:pPr>
              <w:suppressAutoHyphens/>
            </w:pPr>
            <w:r w:rsidRPr="005E615D">
              <w:rPr>
                <w:b/>
                <w:bCs/>
                <w:i/>
              </w:rPr>
              <w:t xml:space="preserve">ЛР </w:t>
            </w:r>
            <w:r>
              <w:rPr>
                <w:b/>
                <w:bCs/>
                <w:i/>
              </w:rPr>
              <w:t>14-</w:t>
            </w:r>
            <w:r w:rsidRPr="003E6BF7">
              <w:t xml:space="preserve"> </w:t>
            </w:r>
            <w:proofErr w:type="gramStart"/>
            <w:r w:rsidRPr="003E6BF7">
              <w:t>Проявляющий</w:t>
            </w:r>
            <w:proofErr w:type="gramEnd"/>
            <w:r w:rsidRPr="003E6BF7">
              <w:t xml:space="preserve"> сознательное отношение к непрерывному образованию как условию успешной профессиональной и общественной деятельности</w:t>
            </w:r>
          </w:p>
          <w:p w:rsidR="001125A8" w:rsidRDefault="001125A8" w:rsidP="002C013C">
            <w:pPr>
              <w:suppressAutoHyphens/>
              <w:rPr>
                <w:b/>
                <w:bCs/>
                <w:i/>
              </w:rPr>
            </w:pPr>
          </w:p>
          <w:p w:rsidR="001125A8" w:rsidRDefault="001125A8" w:rsidP="002C013C">
            <w:pPr>
              <w:suppressAutoHyphens/>
            </w:pPr>
            <w:r w:rsidRPr="005E615D">
              <w:rPr>
                <w:b/>
                <w:bCs/>
                <w:i/>
              </w:rPr>
              <w:t xml:space="preserve">ЛР </w:t>
            </w:r>
            <w:r>
              <w:rPr>
                <w:b/>
                <w:bCs/>
                <w:i/>
              </w:rPr>
              <w:t>15-</w:t>
            </w:r>
            <w:r w:rsidRPr="003E6BF7">
              <w:t xml:space="preserve"> </w:t>
            </w:r>
            <w:proofErr w:type="gramStart"/>
            <w:r w:rsidRPr="003E6BF7">
              <w:t>Проявляющий</w:t>
            </w:r>
            <w:proofErr w:type="gramEnd"/>
            <w:r w:rsidRPr="003E6BF7">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1125A8" w:rsidRDefault="001125A8" w:rsidP="002C013C">
            <w:pPr>
              <w:suppressAutoHyphens/>
              <w:rPr>
                <w:b/>
                <w:bCs/>
                <w:i/>
              </w:rPr>
            </w:pPr>
          </w:p>
          <w:p w:rsidR="001125A8" w:rsidRDefault="001125A8" w:rsidP="002C013C">
            <w:pPr>
              <w:suppressAutoHyphens/>
            </w:pPr>
            <w:r w:rsidRPr="005E615D">
              <w:rPr>
                <w:b/>
                <w:bCs/>
                <w:i/>
              </w:rPr>
              <w:t xml:space="preserve">ЛР </w:t>
            </w:r>
            <w:r>
              <w:rPr>
                <w:b/>
                <w:bCs/>
                <w:i/>
              </w:rPr>
              <w:t>16-</w:t>
            </w:r>
            <w:r w:rsidRPr="003E6BF7">
              <w:t xml:space="preserve"> </w:t>
            </w:r>
            <w:r w:rsidRPr="00CD5053">
              <w:t xml:space="preserve">Принимающий основы экологической культуры, соответствующей современному уровню экологического мышления, применяющий опыт </w:t>
            </w:r>
            <w:r w:rsidRPr="00CD5053">
              <w:lastRenderedPageBreak/>
              <w:t>экологически ориентированной рефлексивно-оценочной и практической деятельности в жизненных ситуациях и профессиональной деятельности</w:t>
            </w:r>
          </w:p>
          <w:p w:rsidR="001125A8" w:rsidRDefault="001125A8" w:rsidP="002C013C">
            <w:pPr>
              <w:suppressAutoHyphens/>
            </w:pPr>
          </w:p>
          <w:p w:rsidR="001125A8" w:rsidRDefault="001125A8" w:rsidP="002C013C">
            <w:pPr>
              <w:suppressAutoHyphens/>
            </w:pPr>
            <w:r w:rsidRPr="005E615D">
              <w:rPr>
                <w:b/>
                <w:bCs/>
                <w:i/>
              </w:rPr>
              <w:t xml:space="preserve">ЛР </w:t>
            </w:r>
            <w:r>
              <w:rPr>
                <w:b/>
                <w:bCs/>
                <w:i/>
              </w:rPr>
              <w:t>17-</w:t>
            </w:r>
            <w:r w:rsidRPr="00CD5053">
              <w:t xml:space="preserve"> </w:t>
            </w:r>
            <w:proofErr w:type="gramStart"/>
            <w:r w:rsidRPr="00CD5053">
              <w:t>Проявляющий</w:t>
            </w:r>
            <w:proofErr w:type="gramEnd"/>
            <w:r w:rsidRPr="00CD5053">
              <w:t xml:space="preserve"> ценностное отношение к культуре и искусству, к культуре речи и культуре поведения, к красоте и гармонии</w:t>
            </w:r>
          </w:p>
          <w:p w:rsidR="001125A8" w:rsidRDefault="001125A8" w:rsidP="002C013C">
            <w:pPr>
              <w:suppressAutoHyphens/>
            </w:pPr>
          </w:p>
          <w:p w:rsidR="001125A8" w:rsidRPr="00B36A92" w:rsidRDefault="001125A8" w:rsidP="002C013C">
            <w:pPr>
              <w:suppressAutoHyphens/>
              <w:rPr>
                <w:i/>
              </w:rPr>
            </w:pPr>
          </w:p>
        </w:tc>
        <w:tc>
          <w:tcPr>
            <w:tcW w:w="3260" w:type="dxa"/>
          </w:tcPr>
          <w:p w:rsidR="001125A8" w:rsidRDefault="001125A8" w:rsidP="002C013C">
            <w:pPr>
              <w:suppressAutoHyphens/>
              <w:rPr>
                <w:i/>
              </w:rPr>
            </w:pPr>
            <w:r>
              <w:lastRenderedPageBreak/>
              <w:t>-</w:t>
            </w:r>
            <w:r w:rsidRPr="00185A0B">
              <w:t>с установленными регламентами с соблюдением правил безопасности труда, санитарными нормами</w:t>
            </w:r>
            <w:r w:rsidRPr="00185A0B">
              <w:rPr>
                <w:bCs/>
              </w:rPr>
              <w:t xml:space="preserve"> демонстрация навыков выполнения </w:t>
            </w:r>
            <w:r w:rsidRPr="00185A0B">
              <w:t>технического обслуживания электрооборудования и автоматизированных систем сельскохозяйственной техники</w:t>
            </w:r>
            <w:r w:rsidRPr="00572DF9">
              <w:t> </w:t>
            </w:r>
            <w:r w:rsidRPr="00B36A92">
              <w:rPr>
                <w:i/>
              </w:rPr>
              <w:t xml:space="preserve"> </w:t>
            </w:r>
          </w:p>
          <w:p w:rsidR="001125A8" w:rsidRPr="00185A0B" w:rsidRDefault="001125A8" w:rsidP="002C013C">
            <w:pPr>
              <w:suppressAutoHyphens/>
              <w:rPr>
                <w:i/>
              </w:rPr>
            </w:pPr>
            <w:r>
              <w:rPr>
                <w:bCs/>
              </w:rPr>
              <w:t>-</w:t>
            </w:r>
            <w:r w:rsidRPr="00185A0B">
              <w:rPr>
                <w:bCs/>
              </w:rPr>
              <w:t>демонстрация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1125A8" w:rsidRDefault="001125A8" w:rsidP="002C013C">
            <w:pPr>
              <w:suppressAutoHyphens/>
              <w:rPr>
                <w:i/>
              </w:rPr>
            </w:pPr>
          </w:p>
          <w:p w:rsidR="001125A8" w:rsidRDefault="001125A8" w:rsidP="002C013C">
            <w:pPr>
              <w:suppressAutoHyphens/>
            </w:pPr>
            <w:r>
              <w:rPr>
                <w:bCs/>
              </w:rPr>
              <w:t>-</w:t>
            </w:r>
            <w:r w:rsidRPr="00185A0B">
              <w:rPr>
                <w:bCs/>
              </w:rPr>
              <w:t xml:space="preserve">демонстрация навыков </w:t>
            </w:r>
            <w:r w:rsidRPr="00185A0B">
              <w:t xml:space="preserve">надзора и </w:t>
            </w:r>
            <w:proofErr w:type="gramStart"/>
            <w:r w:rsidRPr="00185A0B">
              <w:t>контроля за</w:t>
            </w:r>
            <w:proofErr w:type="gramEnd"/>
            <w:r w:rsidRPr="00185A0B">
              <w:t> состоянием и эксплуатацией электрооборудования и автоматизированных систем сельскохозяйственной техники.</w:t>
            </w:r>
          </w:p>
          <w:p w:rsidR="001125A8" w:rsidRDefault="001125A8" w:rsidP="002C013C">
            <w:pPr>
              <w:suppressAutoHyphens/>
              <w:rPr>
                <w:bCs/>
              </w:rPr>
            </w:pPr>
          </w:p>
          <w:p w:rsidR="001125A8" w:rsidRPr="003D193F" w:rsidRDefault="001125A8" w:rsidP="002C013C">
            <w:pPr>
              <w:suppressAutoHyphens/>
            </w:pPr>
            <w:r>
              <w:t>-</w:t>
            </w:r>
            <w:r w:rsidRPr="003D193F">
              <w:t>демонстрация интереса к будущей профессии.</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Pr="003D193F" w:rsidRDefault="001125A8" w:rsidP="002C013C">
            <w:pPr>
              <w:suppressAutoHyphens/>
            </w:pPr>
          </w:p>
          <w:p w:rsidR="001125A8" w:rsidRDefault="001125A8" w:rsidP="001125A8">
            <w:pPr>
              <w:widowControl/>
              <w:numPr>
                <w:ilvl w:val="0"/>
                <w:numId w:val="8"/>
              </w:numPr>
              <w:tabs>
                <w:tab w:val="left" w:pos="252"/>
              </w:tabs>
              <w:autoSpaceDE/>
              <w:autoSpaceDN/>
              <w:adjustRightInd/>
            </w:pPr>
            <w:r w:rsidRPr="003D193F">
              <w:t xml:space="preserve">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w:t>
            </w:r>
          </w:p>
          <w:p w:rsidR="001125A8" w:rsidRDefault="001125A8" w:rsidP="001125A8">
            <w:pPr>
              <w:widowControl/>
              <w:numPr>
                <w:ilvl w:val="0"/>
                <w:numId w:val="8"/>
              </w:numPr>
              <w:tabs>
                <w:tab w:val="left" w:pos="252"/>
              </w:tabs>
              <w:autoSpaceDE/>
              <w:autoSpaceDN/>
              <w:adjustRightInd/>
            </w:pPr>
          </w:p>
          <w:p w:rsidR="001125A8" w:rsidRPr="003D193F" w:rsidRDefault="001125A8" w:rsidP="001125A8">
            <w:pPr>
              <w:widowControl/>
              <w:numPr>
                <w:ilvl w:val="0"/>
                <w:numId w:val="8"/>
              </w:numPr>
              <w:tabs>
                <w:tab w:val="left" w:pos="252"/>
              </w:tabs>
              <w:autoSpaceDE/>
              <w:autoSpaceDN/>
              <w:adjustRightInd/>
            </w:pPr>
            <w:r w:rsidRPr="003D193F">
              <w:t>единиц;</w:t>
            </w:r>
          </w:p>
          <w:p w:rsidR="001125A8" w:rsidRDefault="001125A8" w:rsidP="002C013C">
            <w:pPr>
              <w:suppressAutoHyphens/>
            </w:pPr>
            <w:r w:rsidRPr="003D193F">
              <w:t>оценка эффективности и качества выполнения</w:t>
            </w:r>
            <w:r>
              <w:t>;</w:t>
            </w:r>
          </w:p>
          <w:p w:rsidR="001125A8" w:rsidRDefault="001125A8" w:rsidP="002C013C">
            <w:pPr>
              <w:suppressAutoHyphens/>
            </w:pPr>
          </w:p>
          <w:p w:rsidR="001125A8" w:rsidRDefault="001125A8" w:rsidP="002C013C">
            <w:pPr>
              <w:suppressAutoHyphens/>
            </w:pPr>
            <w:r w:rsidRPr="003D193F">
              <w:rPr>
                <w:bCs/>
              </w:rPr>
              <w:t xml:space="preserve">-решение стандартных и нестандартных </w:t>
            </w:r>
            <w:r w:rsidRPr="003D193F">
              <w:t>профессиональных задач в области подготовки машин, механизмов, установок, приспособлений к работе, комплектование сборочных единиц;</w:t>
            </w:r>
          </w:p>
          <w:p w:rsidR="001125A8" w:rsidRPr="003D193F" w:rsidRDefault="001125A8" w:rsidP="001125A8">
            <w:pPr>
              <w:widowControl/>
              <w:numPr>
                <w:ilvl w:val="0"/>
                <w:numId w:val="9"/>
              </w:numPr>
              <w:tabs>
                <w:tab w:val="left" w:pos="252"/>
              </w:tabs>
              <w:autoSpaceDE/>
              <w:autoSpaceDN/>
              <w:adjustRightInd/>
              <w:jc w:val="both"/>
              <w:rPr>
                <w:bCs/>
              </w:rPr>
            </w:pPr>
            <w:r w:rsidRPr="003D193F">
              <w:rPr>
                <w:bCs/>
              </w:rPr>
              <w:t xml:space="preserve">эффективный поиск </w:t>
            </w:r>
            <w:r w:rsidRPr="003D193F">
              <w:t>необходимой информации;</w:t>
            </w:r>
          </w:p>
          <w:p w:rsidR="001125A8" w:rsidRDefault="001125A8" w:rsidP="002C013C">
            <w:pPr>
              <w:suppressAutoHyphens/>
              <w:rPr>
                <w:bCs/>
              </w:rPr>
            </w:pPr>
            <w:r w:rsidRPr="003D193F">
              <w:rPr>
                <w:bCs/>
              </w:rPr>
              <w:t xml:space="preserve">использование различных источников, включая </w:t>
            </w:r>
            <w:proofErr w:type="gramStart"/>
            <w:r w:rsidRPr="003D193F">
              <w:rPr>
                <w:bCs/>
              </w:rPr>
              <w:t>электронные</w:t>
            </w:r>
            <w:proofErr w:type="gramEnd"/>
          </w:p>
          <w:p w:rsidR="001125A8" w:rsidRDefault="001125A8" w:rsidP="002C013C">
            <w:pPr>
              <w:suppressAutoHyphens/>
              <w:rPr>
                <w:bCs/>
              </w:rPr>
            </w:pPr>
          </w:p>
          <w:p w:rsidR="001125A8" w:rsidRDefault="001125A8" w:rsidP="002C013C">
            <w:pPr>
              <w:suppressAutoHyphens/>
            </w:pPr>
            <w:r>
              <w:rPr>
                <w:bCs/>
              </w:rPr>
              <w:t>-</w:t>
            </w:r>
            <w:r w:rsidRPr="003D193F">
              <w:rPr>
                <w:bCs/>
              </w:rPr>
              <w:t xml:space="preserve">демонстрация навыков использования </w:t>
            </w:r>
            <w:r w:rsidRPr="003D193F">
              <w:t>информационно-коммуникационных технологий для решения задач в управлении работами машинно-тракторного парка сельскохозяйственного предприятия</w:t>
            </w:r>
            <w:r>
              <w:t>.</w:t>
            </w:r>
          </w:p>
          <w:p w:rsidR="001125A8" w:rsidRDefault="001125A8" w:rsidP="002C013C">
            <w:pPr>
              <w:suppressAutoHyphens/>
            </w:pPr>
          </w:p>
          <w:p w:rsidR="001125A8" w:rsidRDefault="001125A8" w:rsidP="002C013C">
            <w:pPr>
              <w:suppressAutoHyphens/>
            </w:pPr>
          </w:p>
          <w:p w:rsidR="001125A8" w:rsidRDefault="001125A8" w:rsidP="002C013C">
            <w:pPr>
              <w:suppressAutoHyphens/>
              <w:rPr>
                <w:bCs/>
              </w:rPr>
            </w:pPr>
            <w:r>
              <w:rPr>
                <w:bCs/>
              </w:rPr>
              <w:t>-</w:t>
            </w:r>
            <w:r w:rsidRPr="003D193F">
              <w:rPr>
                <w:bCs/>
              </w:rPr>
              <w:t>взаимодействие с обучающимися, преподавателями и мастерами в ходе обучения</w:t>
            </w:r>
          </w:p>
          <w:p w:rsidR="001125A8" w:rsidRDefault="001125A8" w:rsidP="002C013C">
            <w:pPr>
              <w:suppressAutoHyphens/>
              <w:rPr>
                <w:bCs/>
              </w:rPr>
            </w:pPr>
          </w:p>
          <w:p w:rsidR="001125A8" w:rsidRDefault="001125A8" w:rsidP="002C013C">
            <w:pPr>
              <w:suppressAutoHyphens/>
              <w:rPr>
                <w:bCs/>
              </w:rPr>
            </w:pPr>
            <w:r>
              <w:rPr>
                <w:bCs/>
              </w:rPr>
              <w:t>-</w:t>
            </w:r>
            <w:r w:rsidRPr="0084073C">
              <w:rPr>
                <w:bCs/>
              </w:rPr>
              <w:t>самоанализ и коррекция результатов собственной работы</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r w:rsidRPr="0084073C">
              <w:rPr>
                <w:bCs/>
              </w:rPr>
              <w:t>организация самостоятельных занятий при изучении профессионального модуля</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pPr>
            <w:r w:rsidRPr="0084073C">
              <w:rPr>
                <w:bCs/>
              </w:rPr>
              <w:t xml:space="preserve">анализ инноваций в области </w:t>
            </w:r>
            <w:r w:rsidRPr="0084073C">
              <w:t xml:space="preserve">подготовки машин, механизмов, установок, приспособлений к работе, </w:t>
            </w:r>
            <w:r w:rsidRPr="0084073C">
              <w:lastRenderedPageBreak/>
              <w:t>комплектование сборочных единиц;</w:t>
            </w:r>
          </w:p>
          <w:p w:rsidR="001125A8" w:rsidRDefault="001125A8" w:rsidP="002C013C">
            <w:pPr>
              <w:suppressAutoHyphens/>
            </w:pPr>
          </w:p>
          <w:p w:rsidR="001125A8" w:rsidRDefault="001125A8" w:rsidP="002C013C">
            <w:pPr>
              <w:suppressAutoHyphens/>
            </w:pPr>
            <w:r>
              <w:t>-</w:t>
            </w:r>
            <w:r w:rsidRPr="004F3587">
              <w:t>Осозна</w:t>
            </w:r>
            <w:r>
              <w:t>вать</w:t>
            </w:r>
            <w:r w:rsidRPr="004F3587">
              <w:t xml:space="preserve"> себя гражданином и защитником великой страны</w:t>
            </w:r>
          </w:p>
          <w:p w:rsidR="001125A8" w:rsidRDefault="001125A8" w:rsidP="002C013C">
            <w:pPr>
              <w:suppressAutoHyphens/>
            </w:pPr>
          </w:p>
          <w:p w:rsidR="001125A8" w:rsidRDefault="001125A8" w:rsidP="002C013C">
            <w:pPr>
              <w:suppressAutoHyphens/>
            </w:pPr>
            <w:r>
              <w:t>-Проявлять</w:t>
            </w:r>
            <w:r w:rsidRPr="004F3587">
              <w:t xml:space="preserve">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r>
              <w:t>.</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r>
              <w:t>-Соблюдение норм</w:t>
            </w:r>
            <w:r w:rsidRPr="004F3587">
              <w:t xml:space="preserve"> правопорядка, </w:t>
            </w:r>
            <w:proofErr w:type="gramStart"/>
            <w:r w:rsidRPr="004F3587">
              <w:t>следующий</w:t>
            </w:r>
            <w:proofErr w:type="gramEnd"/>
            <w:r w:rsidRPr="004F3587">
              <w:t xml:space="preserve"> идеалам гражданского общества, обеспечения безопасности, прав и свобод граждан России. </w:t>
            </w:r>
            <w:proofErr w:type="gramStart"/>
            <w:r w:rsidRPr="004F3587">
              <w:t>Лояльный</w:t>
            </w:r>
            <w:proofErr w:type="gramEnd"/>
            <w:r w:rsidRPr="004F3587">
              <w:t xml:space="preserve"> к установкам и проявлениям представителей субкультур, отличающий их от групп с деструктивным и </w:t>
            </w:r>
            <w:proofErr w:type="spellStart"/>
            <w:r w:rsidRPr="004F3587">
              <w:t>девиантным</w:t>
            </w:r>
            <w:proofErr w:type="spellEnd"/>
            <w:r w:rsidRPr="004F3587">
              <w:t xml:space="preserve"> поведением</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r>
              <w:t>-</w:t>
            </w:r>
            <w:proofErr w:type="gramStart"/>
            <w:r w:rsidRPr="004F3587">
              <w:t>Проявляющий</w:t>
            </w:r>
            <w:proofErr w:type="gramEnd"/>
            <w:r w:rsidRPr="004F3587">
              <w:t xml:space="preserve"> и демонстрирующий уважение к людям труда, осознающий ценность собственного труда.</w:t>
            </w: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p>
          <w:p w:rsidR="001125A8" w:rsidRDefault="001125A8" w:rsidP="002C013C">
            <w:pPr>
              <w:suppressAutoHyphens/>
            </w:pPr>
            <w:r>
              <w:t>-</w:t>
            </w:r>
            <w:proofErr w:type="gramStart"/>
            <w:r w:rsidRPr="004F3587">
              <w:t>Демонстрирующий</w:t>
            </w:r>
            <w:proofErr w:type="gramEnd"/>
            <w:r w:rsidRPr="004F3587">
              <w:t xml:space="preserve"> </w:t>
            </w:r>
            <w:r w:rsidRPr="004F3587">
              <w:lastRenderedPageBreak/>
              <w:t>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t>.</w:t>
            </w:r>
          </w:p>
          <w:p w:rsidR="001125A8" w:rsidRDefault="001125A8" w:rsidP="002C013C">
            <w:pPr>
              <w:suppressAutoHyphens/>
            </w:pPr>
          </w:p>
          <w:p w:rsidR="001125A8" w:rsidRDefault="001125A8" w:rsidP="002C013C">
            <w:pPr>
              <w:suppressAutoHyphens/>
            </w:pPr>
            <w:r>
              <w:t>-</w:t>
            </w:r>
            <w:proofErr w:type="gramStart"/>
            <w:r w:rsidRPr="004F3587">
              <w:t>Проявляющий</w:t>
            </w:r>
            <w:proofErr w:type="gramEnd"/>
            <w:r w:rsidRPr="004F3587">
              <w:t xml:space="preserve"> уважение к людям старшего поколения и готовность к участию в социальной поддержке и волонтерских движениях</w:t>
            </w:r>
          </w:p>
          <w:p w:rsidR="001125A8" w:rsidRDefault="001125A8" w:rsidP="002C013C">
            <w:pPr>
              <w:suppressAutoHyphens/>
            </w:pPr>
          </w:p>
          <w:p w:rsidR="001125A8" w:rsidRDefault="001125A8" w:rsidP="002C013C">
            <w:pPr>
              <w:suppressAutoHyphens/>
            </w:pPr>
            <w:proofErr w:type="gramStart"/>
            <w:r w:rsidRPr="004F3587">
              <w:t>Осознающий</w:t>
            </w:r>
            <w:proofErr w:type="gramEnd"/>
            <w:r w:rsidRPr="004F3587">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1125A8" w:rsidRDefault="001125A8" w:rsidP="002C013C">
            <w:pPr>
              <w:suppressAutoHyphens/>
              <w:rPr>
                <w:i/>
              </w:rPr>
            </w:pPr>
          </w:p>
          <w:p w:rsidR="001125A8" w:rsidRDefault="001125A8" w:rsidP="002C013C">
            <w:pPr>
              <w:suppressAutoHyphens/>
            </w:pPr>
            <w:r>
              <w:t>-</w:t>
            </w:r>
            <w:proofErr w:type="gramStart"/>
            <w:r w:rsidRPr="004F3587">
              <w:t>Проявляющий</w:t>
            </w:r>
            <w:proofErr w:type="gramEnd"/>
            <w:r w:rsidRPr="004F3587">
              <w:t xml:space="preserve"> и демонстрирующий уважение к представителям различных этнокультурных, социальных, конфессиональных и иных групп. </w:t>
            </w:r>
            <w:proofErr w:type="gramStart"/>
            <w:r w:rsidRPr="004F3587">
              <w:t>Сопричастный</w:t>
            </w:r>
            <w:proofErr w:type="gramEnd"/>
            <w:r w:rsidRPr="004F3587">
              <w:t xml:space="preserve"> к сохранению, преумножению и трансляции культурных традиций и ценностей многонационального российского государства</w:t>
            </w:r>
          </w:p>
          <w:p w:rsidR="001125A8" w:rsidRDefault="001125A8" w:rsidP="002C013C">
            <w:pPr>
              <w:suppressAutoHyphens/>
            </w:pPr>
            <w:r>
              <w:t>-</w:t>
            </w:r>
            <w:proofErr w:type="gramStart"/>
            <w:r w:rsidRPr="004F3587">
              <w:t>Соблюдающий</w:t>
            </w:r>
            <w:proofErr w:type="gramEnd"/>
            <w:r w:rsidRPr="004F3587">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4F3587">
              <w:t>психоактивных</w:t>
            </w:r>
            <w:proofErr w:type="spellEnd"/>
            <w:r w:rsidRPr="004F3587">
              <w:t xml:space="preserve"> веществ, азартных игр и т.д. </w:t>
            </w:r>
            <w:proofErr w:type="gramStart"/>
            <w:r w:rsidRPr="004F3587">
              <w:t>Сохраняющий</w:t>
            </w:r>
            <w:proofErr w:type="gramEnd"/>
            <w:r w:rsidRPr="004F3587">
              <w:t xml:space="preserve"> психологическую устойчивость в </w:t>
            </w:r>
            <w:proofErr w:type="spellStart"/>
            <w:r w:rsidRPr="004F3587">
              <w:t>ситуативно</w:t>
            </w:r>
            <w:proofErr w:type="spellEnd"/>
            <w:r w:rsidRPr="004F3587">
              <w:t xml:space="preserve"> сложных или стремительно меняющихся ситуациях</w:t>
            </w:r>
          </w:p>
          <w:p w:rsidR="001125A8" w:rsidRDefault="001125A8" w:rsidP="002C013C">
            <w:pPr>
              <w:suppressAutoHyphens/>
            </w:pPr>
            <w:r w:rsidRPr="004F3587">
              <w:t xml:space="preserve">Заботящийся о защите окружающей среды, собственной и чужой </w:t>
            </w:r>
            <w:r w:rsidRPr="004F3587">
              <w:lastRenderedPageBreak/>
              <w:t>безопасности, в том числе цифровой</w:t>
            </w:r>
          </w:p>
          <w:p w:rsidR="001125A8" w:rsidRDefault="001125A8" w:rsidP="002C013C">
            <w:pPr>
              <w:suppressAutoHyphens/>
            </w:pPr>
            <w:r>
              <w:t>-</w:t>
            </w:r>
            <w:proofErr w:type="gramStart"/>
            <w:r w:rsidRPr="004F3587">
              <w:t>Проявляющий</w:t>
            </w:r>
            <w:proofErr w:type="gramEnd"/>
            <w:r w:rsidRPr="004F3587">
              <w:t xml:space="preserve"> уважение к эстетическим ценностям, обладающий основами эстетической культуры</w:t>
            </w:r>
          </w:p>
          <w:p w:rsidR="001125A8" w:rsidRDefault="001125A8" w:rsidP="002C013C">
            <w:pPr>
              <w:suppressAutoHyphens/>
            </w:pPr>
          </w:p>
          <w:p w:rsidR="001125A8" w:rsidRDefault="001125A8" w:rsidP="002C013C">
            <w:pPr>
              <w:suppressAutoHyphens/>
            </w:pPr>
            <w:r>
              <w:t>-</w:t>
            </w:r>
            <w:proofErr w:type="gramStart"/>
            <w:r w:rsidRPr="004F3587">
              <w:t>Принимающий</w:t>
            </w:r>
            <w:proofErr w:type="gramEnd"/>
            <w:r w:rsidRPr="004F3587">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125A8" w:rsidRDefault="001125A8" w:rsidP="002C013C">
            <w:pPr>
              <w:suppressAutoHyphens/>
            </w:pPr>
          </w:p>
          <w:p w:rsidR="001125A8" w:rsidRDefault="001125A8" w:rsidP="002C013C">
            <w:pPr>
              <w:suppressAutoHyphens/>
            </w:pPr>
            <w:r>
              <w:t>-</w:t>
            </w:r>
            <w:r w:rsidRPr="003E6BF7">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125A8" w:rsidRDefault="001125A8" w:rsidP="002C013C">
            <w:pPr>
              <w:suppressAutoHyphens/>
            </w:pPr>
            <w:r>
              <w:t>-</w:t>
            </w:r>
            <w:proofErr w:type="gramStart"/>
            <w:r w:rsidRPr="003E6BF7">
              <w:t>Проявляющий</w:t>
            </w:r>
            <w:proofErr w:type="gramEnd"/>
            <w:r w:rsidRPr="003E6BF7">
              <w:t xml:space="preserve"> сознательное отношение к непрерывному образованию как условию успешной профессиональной и общественной деятельности</w:t>
            </w:r>
          </w:p>
          <w:p w:rsidR="001125A8" w:rsidRDefault="001125A8" w:rsidP="002C013C">
            <w:pPr>
              <w:suppressAutoHyphens/>
            </w:pPr>
          </w:p>
          <w:p w:rsidR="001125A8" w:rsidRDefault="001125A8" w:rsidP="002C013C">
            <w:pPr>
              <w:suppressAutoHyphens/>
            </w:pPr>
            <w:r>
              <w:t>-</w:t>
            </w:r>
            <w:proofErr w:type="gramStart"/>
            <w:r w:rsidRPr="003E6BF7">
              <w:t>Проявляющий</w:t>
            </w:r>
            <w:proofErr w:type="gramEnd"/>
            <w:r w:rsidRPr="003E6BF7">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1125A8" w:rsidRDefault="001125A8" w:rsidP="002C013C">
            <w:pPr>
              <w:suppressAutoHyphens/>
            </w:pPr>
            <w:r>
              <w:t>-</w:t>
            </w:r>
            <w:r w:rsidRPr="00CD5053">
              <w:t xml:space="preserve">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w:t>
            </w:r>
            <w:r w:rsidRPr="00CD5053">
              <w:lastRenderedPageBreak/>
              <w:t>рефлексивно-оценочной и практической деятельности в жизненных ситуациях и профессиональной деятельности</w:t>
            </w:r>
          </w:p>
          <w:p w:rsidR="001125A8" w:rsidRDefault="001125A8" w:rsidP="002C013C">
            <w:pPr>
              <w:suppressAutoHyphens/>
            </w:pPr>
            <w:r>
              <w:t>-</w:t>
            </w:r>
            <w:proofErr w:type="gramStart"/>
            <w:r w:rsidRPr="00CD5053">
              <w:t>Проявляющий</w:t>
            </w:r>
            <w:proofErr w:type="gramEnd"/>
            <w:r w:rsidRPr="00CD5053">
              <w:t xml:space="preserve"> ценностное отношение к культуре и искусству, к культуре речи и культуре поведения, к красоте и гармонии</w:t>
            </w:r>
          </w:p>
          <w:p w:rsidR="001125A8" w:rsidRPr="0084073C" w:rsidRDefault="001125A8" w:rsidP="002C013C">
            <w:pPr>
              <w:suppressAutoHyphens/>
              <w:rPr>
                <w:i/>
              </w:rPr>
            </w:pPr>
          </w:p>
        </w:tc>
        <w:tc>
          <w:tcPr>
            <w:tcW w:w="3792" w:type="dxa"/>
          </w:tcPr>
          <w:p w:rsidR="001125A8" w:rsidRPr="00185A0B" w:rsidRDefault="001125A8" w:rsidP="002C013C">
            <w:pPr>
              <w:rPr>
                <w:bCs/>
                <w:iCs/>
              </w:rPr>
            </w:pPr>
            <w:r w:rsidRPr="00185A0B">
              <w:rPr>
                <w:bCs/>
                <w:iCs/>
              </w:rPr>
              <w:lastRenderedPageBreak/>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Pr="00185A0B" w:rsidRDefault="001125A8" w:rsidP="002C013C">
            <w:pPr>
              <w:suppressAutoHyphens/>
              <w:rPr>
                <w:bCs/>
                <w:iCs/>
              </w:rPr>
            </w:pPr>
            <w:r w:rsidRPr="00185A0B">
              <w:rPr>
                <w:bCs/>
                <w:iCs/>
              </w:rPr>
              <w:t>Комплексный экзамен по модулю</w:t>
            </w:r>
          </w:p>
          <w:p w:rsidR="001125A8" w:rsidRPr="00185A0B" w:rsidRDefault="001125A8" w:rsidP="002C013C">
            <w:pPr>
              <w:suppressAutoHyphens/>
              <w:rPr>
                <w:bCs/>
                <w:iCs/>
              </w:rPr>
            </w:pPr>
          </w:p>
          <w:p w:rsidR="001125A8" w:rsidRPr="00185A0B" w:rsidRDefault="001125A8" w:rsidP="002C013C">
            <w:pPr>
              <w:suppressAutoHyphens/>
              <w:rPr>
                <w:bCs/>
                <w:iCs/>
              </w:rPr>
            </w:pPr>
          </w:p>
          <w:p w:rsidR="001125A8" w:rsidRDefault="001125A8" w:rsidP="002C013C">
            <w:pPr>
              <w:rPr>
                <w:bCs/>
                <w:i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Pr="00185A0B" w:rsidRDefault="001125A8" w:rsidP="002C013C">
            <w:pPr>
              <w:suppressAutoHyphens/>
              <w:rPr>
                <w:bCs/>
                <w:iCs/>
              </w:rPr>
            </w:pPr>
            <w:r w:rsidRPr="00185A0B">
              <w:rPr>
                <w:bCs/>
                <w:iCs/>
              </w:rPr>
              <w:t>Комплексный экзамен по модулю</w:t>
            </w:r>
          </w:p>
          <w:p w:rsidR="001125A8" w:rsidRPr="00185A0B" w:rsidRDefault="001125A8" w:rsidP="002C013C">
            <w:pPr>
              <w:suppressAutoHyphens/>
              <w:rPr>
                <w:bCs/>
                <w:iCs/>
              </w:rPr>
            </w:pPr>
          </w:p>
          <w:p w:rsidR="001125A8" w:rsidRDefault="001125A8" w:rsidP="002C013C">
            <w:pPr>
              <w:rPr>
                <w:bCs/>
                <w:iCs/>
              </w:rPr>
            </w:pPr>
          </w:p>
          <w:p w:rsidR="001125A8" w:rsidRDefault="001125A8" w:rsidP="002C013C">
            <w:pPr>
              <w:rPr>
                <w:bCs/>
                <w:iCs/>
              </w:rPr>
            </w:pPr>
          </w:p>
          <w:p w:rsidR="001125A8" w:rsidRDefault="001125A8" w:rsidP="002C013C">
            <w:pPr>
              <w:rPr>
                <w:bCs/>
              </w:rPr>
            </w:pPr>
          </w:p>
          <w:p w:rsidR="001125A8" w:rsidRPr="0084073C" w:rsidRDefault="001125A8" w:rsidP="002C013C">
            <w:pPr>
              <w:rPr>
                <w:bCs/>
              </w:rPr>
            </w:pPr>
            <w:r>
              <w:rPr>
                <w:bCs/>
              </w:rPr>
              <w:t>-</w:t>
            </w:r>
            <w:r w:rsidRPr="0084073C">
              <w:rPr>
                <w:bCs/>
              </w:rPr>
              <w:t>Наблюдение;</w:t>
            </w:r>
          </w:p>
          <w:p w:rsidR="001125A8" w:rsidRDefault="001125A8" w:rsidP="002C013C">
            <w:pPr>
              <w:suppressAutoHyphens/>
              <w:rPr>
                <w:bCs/>
              </w:rPr>
            </w:pPr>
            <w:r w:rsidRPr="0084073C">
              <w:rPr>
                <w:bCs/>
              </w:rPr>
              <w:t xml:space="preserve">мониторинг, оценка содержания </w:t>
            </w:r>
            <w:proofErr w:type="spellStart"/>
            <w:r w:rsidRPr="0084073C">
              <w:rPr>
                <w:bCs/>
              </w:rPr>
              <w:t>портфолио</w:t>
            </w:r>
            <w:proofErr w:type="spellEnd"/>
            <w:r w:rsidRPr="0084073C">
              <w:rPr>
                <w:bCs/>
              </w:rPr>
              <w:t xml:space="preserve"> студента</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rPr>
                <w:bCs/>
              </w:rPr>
            </w:pPr>
            <w:r>
              <w:rPr>
                <w:bCs/>
              </w:rPr>
              <w:t>-</w:t>
            </w:r>
            <w:r w:rsidRPr="0084073C">
              <w:rPr>
                <w:bCs/>
              </w:rPr>
              <w:t>Мониторинг и рейтинг выполнения работ на учебной и производственной практике.</w:t>
            </w:r>
          </w:p>
          <w:p w:rsidR="001125A8" w:rsidRDefault="001125A8" w:rsidP="002C013C">
            <w:pPr>
              <w:rPr>
                <w:bCs/>
              </w:rPr>
            </w:pPr>
          </w:p>
          <w:p w:rsidR="001125A8" w:rsidRDefault="001125A8" w:rsidP="002C013C">
            <w:pPr>
              <w:rPr>
                <w:bCs/>
              </w:rPr>
            </w:pPr>
          </w:p>
          <w:p w:rsidR="001125A8" w:rsidRDefault="001125A8" w:rsidP="002C013C">
            <w:pPr>
              <w:rPr>
                <w:bCs/>
              </w:rPr>
            </w:pPr>
          </w:p>
          <w:p w:rsidR="001125A8" w:rsidRDefault="001125A8" w:rsidP="002C013C">
            <w:pPr>
              <w:rPr>
                <w:bCs/>
              </w:rPr>
            </w:pPr>
            <w:r>
              <w:rPr>
                <w:bCs/>
              </w:rPr>
              <w:t>-</w:t>
            </w:r>
            <w:r w:rsidRPr="0084073C">
              <w:rPr>
                <w:bCs/>
              </w:rPr>
              <w:t>Практические работы на моделирование и решение нестандартных ситуаций</w:t>
            </w:r>
          </w:p>
          <w:p w:rsidR="001125A8" w:rsidRDefault="001125A8" w:rsidP="002C013C">
            <w:pPr>
              <w:rPr>
                <w:bCs/>
              </w:rPr>
            </w:pPr>
          </w:p>
          <w:p w:rsidR="001125A8" w:rsidRDefault="001125A8" w:rsidP="002C013C">
            <w:pPr>
              <w:rPr>
                <w:bCs/>
              </w:rPr>
            </w:pPr>
          </w:p>
          <w:p w:rsidR="001125A8" w:rsidRDefault="001125A8" w:rsidP="002C013C">
            <w:pPr>
              <w:rPr>
                <w:bCs/>
              </w:rPr>
            </w:pPr>
          </w:p>
          <w:p w:rsidR="001125A8" w:rsidRPr="0084073C" w:rsidRDefault="001125A8" w:rsidP="002C013C">
            <w:pPr>
              <w:rPr>
                <w:bCs/>
              </w:rPr>
            </w:pPr>
            <w:r>
              <w:rPr>
                <w:bCs/>
              </w:rPr>
              <w:t>-</w:t>
            </w:r>
            <w:r w:rsidRPr="0084073C">
              <w:rPr>
                <w:bCs/>
              </w:rPr>
              <w:t>Подготовка рефератов, докладов, использование электронных источников.</w:t>
            </w:r>
          </w:p>
          <w:p w:rsidR="001125A8" w:rsidRDefault="001125A8" w:rsidP="002C013C">
            <w:pPr>
              <w:suppressAutoHyphens/>
              <w:rPr>
                <w:i/>
              </w:rPr>
            </w:pPr>
          </w:p>
          <w:p w:rsidR="001125A8" w:rsidRDefault="001125A8" w:rsidP="002C013C">
            <w:pPr>
              <w:suppressAutoHyphens/>
              <w:rPr>
                <w:bCs/>
              </w:rPr>
            </w:pPr>
            <w:r>
              <w:rPr>
                <w:bCs/>
              </w:rPr>
              <w:t>-</w:t>
            </w:r>
            <w:r w:rsidRPr="0084073C">
              <w:rPr>
                <w:bCs/>
              </w:rPr>
              <w:t>Наблюдение за  навыками работы в глобальных, корпоративных и локальных информационных сетях</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r>
              <w:rPr>
                <w:bCs/>
              </w:rPr>
              <w:t>-</w:t>
            </w:r>
            <w:r w:rsidRPr="0084073C">
              <w:rPr>
                <w:bCs/>
              </w:rPr>
              <w:t xml:space="preserve">Наблюдение за ролью </w:t>
            </w:r>
            <w:proofErr w:type="gramStart"/>
            <w:r w:rsidRPr="0084073C">
              <w:rPr>
                <w:bCs/>
              </w:rPr>
              <w:t>обучающихся</w:t>
            </w:r>
            <w:proofErr w:type="gramEnd"/>
            <w:r w:rsidRPr="0084073C">
              <w:rPr>
                <w:bCs/>
              </w:rPr>
              <w:t xml:space="preserve"> в группе;</w:t>
            </w:r>
          </w:p>
          <w:p w:rsidR="001125A8" w:rsidRDefault="001125A8" w:rsidP="002C013C">
            <w:pPr>
              <w:suppressAutoHyphens/>
              <w:rPr>
                <w:bCs/>
              </w:rPr>
            </w:pPr>
          </w:p>
          <w:p w:rsidR="001125A8" w:rsidRDefault="001125A8" w:rsidP="002C013C">
            <w:pPr>
              <w:suppressAutoHyphens/>
              <w:rPr>
                <w:bCs/>
              </w:rPr>
            </w:pPr>
          </w:p>
          <w:p w:rsidR="001125A8" w:rsidRPr="0084073C" w:rsidRDefault="001125A8" w:rsidP="002C013C">
            <w:pPr>
              <w:rPr>
                <w:bCs/>
              </w:rPr>
            </w:pPr>
            <w:r w:rsidRPr="0084073C">
              <w:rPr>
                <w:bCs/>
              </w:rPr>
              <w:t xml:space="preserve">Деловые игры - </w:t>
            </w:r>
          </w:p>
          <w:p w:rsidR="001125A8" w:rsidRPr="0084073C" w:rsidRDefault="001125A8" w:rsidP="002C013C">
            <w:pPr>
              <w:rPr>
                <w:bCs/>
              </w:rPr>
            </w:pPr>
            <w:r w:rsidRPr="0084073C">
              <w:rPr>
                <w:bCs/>
              </w:rPr>
              <w:t>моделирование социальных и профессиональных ситуаций;</w:t>
            </w:r>
          </w:p>
          <w:p w:rsidR="001125A8" w:rsidRDefault="001125A8" w:rsidP="002C013C">
            <w:pPr>
              <w:suppressAutoHyphens/>
              <w:rPr>
                <w:bCs/>
              </w:rPr>
            </w:pPr>
            <w:r w:rsidRPr="0084073C">
              <w:rPr>
                <w:bCs/>
              </w:rPr>
              <w:t>Мониторинг развития личностно-профессиональных качеств обучающегося;</w:t>
            </w:r>
          </w:p>
          <w:p w:rsidR="001125A8" w:rsidRDefault="001125A8" w:rsidP="002C013C">
            <w:pPr>
              <w:suppressAutoHyphens/>
              <w:rPr>
                <w:bCs/>
              </w:rPr>
            </w:pPr>
          </w:p>
          <w:p w:rsidR="001125A8" w:rsidRDefault="001125A8" w:rsidP="002C013C">
            <w:pPr>
              <w:suppressAutoHyphens/>
              <w:rPr>
                <w:bCs/>
              </w:rPr>
            </w:pPr>
          </w:p>
          <w:p w:rsidR="001125A8" w:rsidRPr="00896F42" w:rsidRDefault="001125A8" w:rsidP="002C013C">
            <w:pPr>
              <w:rPr>
                <w:bCs/>
              </w:rPr>
            </w:pPr>
            <w:r w:rsidRPr="00896F42">
              <w:rPr>
                <w:bCs/>
              </w:rPr>
              <w:t>Контроль выполнения индивидуальной самостоятельной работы обучающегося;</w:t>
            </w:r>
          </w:p>
          <w:p w:rsidR="001125A8" w:rsidRDefault="001125A8" w:rsidP="002C013C">
            <w:pPr>
              <w:suppressAutoHyphens/>
              <w:rPr>
                <w:bCs/>
              </w:rPr>
            </w:pPr>
            <w:r w:rsidRPr="00896F42">
              <w:rPr>
                <w:bCs/>
              </w:rPr>
              <w:t>открытые защиты творческих и проектных работ;</w:t>
            </w:r>
          </w:p>
          <w:p w:rsidR="001125A8" w:rsidRDefault="001125A8" w:rsidP="002C013C">
            <w:pPr>
              <w:suppressAutoHyphens/>
              <w:rPr>
                <w:bCs/>
              </w:rPr>
            </w:pPr>
          </w:p>
          <w:p w:rsidR="001125A8" w:rsidRPr="00896F42" w:rsidRDefault="001125A8" w:rsidP="002C013C">
            <w:pPr>
              <w:rPr>
                <w:bCs/>
              </w:rPr>
            </w:pPr>
            <w:r w:rsidRPr="00896F42">
              <w:rPr>
                <w:bCs/>
              </w:rPr>
              <w:t>учебно-практические конференции;</w:t>
            </w:r>
          </w:p>
          <w:p w:rsidR="001125A8" w:rsidRPr="00896F42" w:rsidRDefault="001125A8" w:rsidP="002C013C">
            <w:pPr>
              <w:rPr>
                <w:bCs/>
              </w:rPr>
            </w:pPr>
            <w:r w:rsidRPr="00896F42">
              <w:rPr>
                <w:bCs/>
              </w:rPr>
              <w:t xml:space="preserve">конкурсы </w:t>
            </w:r>
            <w:proofErr w:type="spellStart"/>
            <w:proofErr w:type="gramStart"/>
            <w:r w:rsidRPr="00896F42">
              <w:rPr>
                <w:bCs/>
              </w:rPr>
              <w:t>профессиональ-ного</w:t>
            </w:r>
            <w:proofErr w:type="spellEnd"/>
            <w:proofErr w:type="gramEnd"/>
            <w:r w:rsidRPr="00896F42">
              <w:rPr>
                <w:bCs/>
              </w:rPr>
              <w:t xml:space="preserve"> мастерства;</w:t>
            </w:r>
          </w:p>
          <w:p w:rsidR="001125A8" w:rsidRDefault="001125A8" w:rsidP="002C013C">
            <w:pPr>
              <w:suppressAutoHyphens/>
              <w:rPr>
                <w:bCs/>
              </w:rPr>
            </w:pPr>
            <w:r w:rsidRPr="00896F42">
              <w:rPr>
                <w:bCs/>
              </w:rPr>
              <w:t>олимпиады</w:t>
            </w: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Default="001125A8" w:rsidP="002C013C">
            <w:pPr>
              <w:suppressAutoHyphens/>
              <w:rPr>
                <w:b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 xml:space="preserve">Экспертная оценка выполнения </w:t>
            </w:r>
            <w:r w:rsidRPr="00185A0B">
              <w:rPr>
                <w:bCs/>
                <w:iCs/>
              </w:rPr>
              <w:lastRenderedPageBreak/>
              <w:t>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Default="001125A8" w:rsidP="002C013C">
            <w:pPr>
              <w:suppressAutoHyphens/>
              <w:rPr>
                <w:bCs/>
                <w:i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bCs/>
                <w:iCs/>
              </w:rPr>
            </w:pPr>
          </w:p>
          <w:p w:rsidR="001125A8" w:rsidRPr="00185A0B" w:rsidRDefault="001125A8" w:rsidP="002C013C">
            <w:pPr>
              <w:rPr>
                <w:bCs/>
                <w:iCs/>
              </w:rPr>
            </w:pPr>
            <w:r w:rsidRPr="00185A0B">
              <w:rPr>
                <w:bCs/>
                <w:iCs/>
              </w:rPr>
              <w:t xml:space="preserve">Экспертная оценка выполнения лабораторных и практических </w:t>
            </w:r>
            <w:r w:rsidRPr="00185A0B">
              <w:rPr>
                <w:bCs/>
                <w:iCs/>
              </w:rPr>
              <w:lastRenderedPageBreak/>
              <w:t>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bCs/>
                <w:iCs/>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 xml:space="preserve">Экспертная оценка выполнения лабораторных и практических работ. Подготовка докладов, </w:t>
            </w:r>
            <w:r w:rsidRPr="00185A0B">
              <w:rPr>
                <w:bCs/>
                <w:iCs/>
              </w:rPr>
              <w:lastRenderedPageBreak/>
              <w:t>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Default="001125A8" w:rsidP="002C013C">
            <w:pPr>
              <w:suppressAutoHyphens/>
              <w:rPr>
                <w:i/>
              </w:rPr>
            </w:pPr>
          </w:p>
          <w:p w:rsidR="001125A8" w:rsidRPr="00185A0B" w:rsidRDefault="001125A8" w:rsidP="002C013C">
            <w:pPr>
              <w:rPr>
                <w:bCs/>
                <w:iCs/>
              </w:rPr>
            </w:pPr>
            <w:r w:rsidRPr="00185A0B">
              <w:rPr>
                <w:bCs/>
                <w:iCs/>
              </w:rPr>
              <w:t>Экспертная оценка выполнения лабораторных и практических работ. Подготовка докладов, рефератов.</w:t>
            </w:r>
          </w:p>
          <w:p w:rsidR="001125A8" w:rsidRDefault="001125A8" w:rsidP="002C013C">
            <w:pPr>
              <w:suppressAutoHyphens/>
              <w:rPr>
                <w:bCs/>
                <w:iCs/>
              </w:rPr>
            </w:pPr>
            <w:r w:rsidRPr="00185A0B">
              <w:rPr>
                <w:bCs/>
                <w:iCs/>
              </w:rPr>
              <w:t>Комплексный экзамен по модулю</w:t>
            </w:r>
          </w:p>
          <w:p w:rsidR="001125A8" w:rsidRDefault="001125A8" w:rsidP="002C013C">
            <w:pPr>
              <w:suppressAutoHyphens/>
              <w:rPr>
                <w:i/>
              </w:rPr>
            </w:pPr>
          </w:p>
          <w:p w:rsidR="001125A8" w:rsidRPr="0084073C" w:rsidRDefault="001125A8" w:rsidP="002C013C">
            <w:pPr>
              <w:suppressAutoHyphens/>
              <w:rPr>
                <w:i/>
              </w:rPr>
            </w:pPr>
          </w:p>
        </w:tc>
      </w:tr>
    </w:tbl>
    <w:p w:rsidR="001125A8" w:rsidRPr="004F3587" w:rsidRDefault="001125A8" w:rsidP="002212E5">
      <w:pPr>
        <w:rPr>
          <w:b/>
          <w:sz w:val="20"/>
          <w:szCs w:val="48"/>
        </w:rPr>
      </w:pPr>
    </w:p>
    <w:sectPr w:rsidR="001125A8" w:rsidRPr="004F3587" w:rsidSect="002212E5">
      <w:pgSz w:w="11907" w:h="16839" w:code="9"/>
      <w:pgMar w:top="1134" w:right="1276" w:bottom="1134" w:left="851" w:header="720" w:footer="720" w:gutter="0"/>
      <w:pgNumType w:start="0"/>
      <w:cols w:space="6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742" w:rsidRDefault="00185742">
      <w:r>
        <w:separator/>
      </w:r>
    </w:p>
  </w:endnote>
  <w:endnote w:type="continuationSeparator" w:id="0">
    <w:p w:rsidR="00185742" w:rsidRDefault="001857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204B"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2C013C">
    <w:pP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2C013C">
    <w:pPr>
      <w:widowContr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B726FC" w:rsidP="002C013C">
    <w:pPr>
      <w:pStyle w:val="a6"/>
      <w:framePr w:wrap="around" w:vAnchor="text" w:hAnchor="margin" w:xAlign="right" w:y="1"/>
      <w:rPr>
        <w:rStyle w:val="a8"/>
      </w:rPr>
    </w:pPr>
    <w:r>
      <w:rPr>
        <w:rStyle w:val="a8"/>
      </w:rPr>
      <w:fldChar w:fldCharType="begin"/>
    </w:r>
    <w:r w:rsidR="002C013C">
      <w:rPr>
        <w:rStyle w:val="a8"/>
      </w:rPr>
      <w:instrText xml:space="preserve">PAGE  </w:instrText>
    </w:r>
    <w:r>
      <w:rPr>
        <w:rStyle w:val="a8"/>
      </w:rPr>
      <w:fldChar w:fldCharType="end"/>
    </w:r>
  </w:p>
  <w:p w:rsidR="002C013C" w:rsidRDefault="002C013C" w:rsidP="002C013C">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B726FC">
    <w:pPr>
      <w:pStyle w:val="a6"/>
      <w:jc w:val="right"/>
    </w:pPr>
    <w:fldSimple w:instr="PAGE   \* MERGEFORMAT">
      <w:r w:rsidR="002212E5">
        <w:rPr>
          <w:noProof/>
        </w:rPr>
        <w:t>3</w:t>
      </w:r>
    </w:fldSimple>
  </w:p>
  <w:p w:rsidR="002C013C" w:rsidRDefault="002C013C" w:rsidP="002C013C">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B726FC">
    <w:pPr>
      <w:pStyle w:val="a6"/>
      <w:jc w:val="right"/>
    </w:pPr>
    <w:fldSimple w:instr=" PAGE   \* MERGEFORMAT ">
      <w:r w:rsidR="002212E5">
        <w:rPr>
          <w:noProof/>
        </w:rPr>
        <w:t>7</w:t>
      </w:r>
    </w:fldSimple>
  </w:p>
  <w:p w:rsidR="002C013C" w:rsidRDefault="002C013C">
    <w:pPr>
      <w:pStyle w:val="a6"/>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B726FC" w:rsidP="002C013C">
    <w:pPr>
      <w:pStyle w:val="a6"/>
      <w:framePr w:wrap="around" w:vAnchor="text" w:hAnchor="margin" w:xAlign="right" w:y="1"/>
      <w:rPr>
        <w:rStyle w:val="a8"/>
      </w:rPr>
    </w:pPr>
    <w:r>
      <w:rPr>
        <w:rStyle w:val="a8"/>
      </w:rPr>
      <w:fldChar w:fldCharType="begin"/>
    </w:r>
    <w:r w:rsidR="002C013C">
      <w:rPr>
        <w:rStyle w:val="a8"/>
      </w:rPr>
      <w:instrText xml:space="preserve">PAGE  </w:instrText>
    </w:r>
    <w:r>
      <w:rPr>
        <w:rStyle w:val="a8"/>
      </w:rPr>
      <w:fldChar w:fldCharType="end"/>
    </w:r>
  </w:p>
  <w:p w:rsidR="002C013C" w:rsidRDefault="002C013C" w:rsidP="002C013C">
    <w:pPr>
      <w:pStyle w:val="a6"/>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3C" w:rsidRDefault="00B726FC">
    <w:pPr>
      <w:pStyle w:val="a6"/>
      <w:jc w:val="right"/>
    </w:pPr>
    <w:fldSimple w:instr="PAGE   \* MERGEFORMAT">
      <w:r w:rsidR="002212E5">
        <w:rPr>
          <w:noProof/>
        </w:rPr>
        <w:t>6</w:t>
      </w:r>
    </w:fldSimple>
  </w:p>
  <w:p w:rsidR="002C013C" w:rsidRDefault="002C013C" w:rsidP="002C013C">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742" w:rsidRDefault="00185742">
      <w:r>
        <w:separator/>
      </w:r>
    </w:p>
  </w:footnote>
  <w:footnote w:type="continuationSeparator" w:id="0">
    <w:p w:rsidR="00185742" w:rsidRDefault="001857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47A0682"/>
    <w:lvl w:ilvl="0">
      <w:numFmt w:val="bullet"/>
      <w:lvlText w:val="*"/>
      <w:lvlJc w:val="left"/>
    </w:lvl>
  </w:abstractNum>
  <w:abstractNum w:abstractNumId="1">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0BE7FB6"/>
    <w:multiLevelType w:val="singleLevel"/>
    <w:tmpl w:val="AB6028F6"/>
    <w:lvl w:ilvl="0">
      <w:start w:val="2"/>
      <w:numFmt w:val="decimal"/>
      <w:lvlText w:val="%1."/>
      <w:legacy w:legacy="1" w:legacySpace="0" w:legacyIndent="230"/>
      <w:lvlJc w:val="left"/>
      <w:rPr>
        <w:rFonts w:ascii="Times New Roman" w:hAnsi="Times New Roman" w:cs="Times New Roman" w:hint="default"/>
      </w:rPr>
    </w:lvl>
  </w:abstractNum>
  <w:abstractNum w:abstractNumId="6">
    <w:nsid w:val="7CF7692E"/>
    <w:multiLevelType w:val="singleLevel"/>
    <w:tmpl w:val="8FD206D2"/>
    <w:lvl w:ilvl="0">
      <w:start w:val="1"/>
      <w:numFmt w:val="decimal"/>
      <w:lvlText w:val="%1."/>
      <w:legacy w:legacy="1" w:legacySpace="0" w:legacyIndent="350"/>
      <w:lvlJc w:val="left"/>
      <w:rPr>
        <w:rFonts w:ascii="Times New Roman" w:hAnsi="Times New Roman" w:cs="Times New Roman" w:hint="default"/>
      </w:rPr>
    </w:lvl>
  </w:abstractNum>
  <w:num w:numId="1">
    <w:abstractNumId w:val="5"/>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153"/>
        <w:lvlJc w:val="left"/>
        <w:rPr>
          <w:rFonts w:ascii="Times New Roman" w:hAnsi="Times New Roman" w:hint="default"/>
        </w:rPr>
      </w:lvl>
    </w:lvlOverride>
  </w:num>
  <w:num w:numId="4">
    <w:abstractNumId w:val="6"/>
  </w:num>
  <w:num w:numId="5">
    <w:abstractNumId w:val="2"/>
  </w:num>
  <w:num w:numId="6">
    <w:abstractNumId w:val="3"/>
  </w:num>
  <w:num w:numId="7">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8">
    <w:abstractNumId w:val="1"/>
  </w:num>
  <w:num w:numId="9">
    <w:abstractNumId w:val="4"/>
  </w:num>
  <w:num w:numId="10">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3D72"/>
    <w:rsid w:val="000138B4"/>
    <w:rsid w:val="000213D0"/>
    <w:rsid w:val="00057F4D"/>
    <w:rsid w:val="0006708F"/>
    <w:rsid w:val="000E1B1D"/>
    <w:rsid w:val="001125A8"/>
    <w:rsid w:val="00120569"/>
    <w:rsid w:val="001511AA"/>
    <w:rsid w:val="00172C97"/>
    <w:rsid w:val="00185742"/>
    <w:rsid w:val="002212E5"/>
    <w:rsid w:val="002C013C"/>
    <w:rsid w:val="00352CE9"/>
    <w:rsid w:val="00357CA9"/>
    <w:rsid w:val="003809A4"/>
    <w:rsid w:val="00433D72"/>
    <w:rsid w:val="004763BE"/>
    <w:rsid w:val="00480D09"/>
    <w:rsid w:val="00493F7F"/>
    <w:rsid w:val="00502033"/>
    <w:rsid w:val="00524CE2"/>
    <w:rsid w:val="005560AD"/>
    <w:rsid w:val="005A6B08"/>
    <w:rsid w:val="006B3067"/>
    <w:rsid w:val="006B4B81"/>
    <w:rsid w:val="006C66FC"/>
    <w:rsid w:val="0074308D"/>
    <w:rsid w:val="007A5B62"/>
    <w:rsid w:val="007E0277"/>
    <w:rsid w:val="008373EC"/>
    <w:rsid w:val="00877FE0"/>
    <w:rsid w:val="008E6CAF"/>
    <w:rsid w:val="009031D5"/>
    <w:rsid w:val="0091434C"/>
    <w:rsid w:val="00A0514F"/>
    <w:rsid w:val="00A36D42"/>
    <w:rsid w:val="00A413BE"/>
    <w:rsid w:val="00A56FCD"/>
    <w:rsid w:val="00AB36D8"/>
    <w:rsid w:val="00AC4E84"/>
    <w:rsid w:val="00AD28E8"/>
    <w:rsid w:val="00B726FC"/>
    <w:rsid w:val="00B748FA"/>
    <w:rsid w:val="00B9461C"/>
    <w:rsid w:val="00BC6D28"/>
    <w:rsid w:val="00BD1287"/>
    <w:rsid w:val="00C40EB2"/>
    <w:rsid w:val="00C5304E"/>
    <w:rsid w:val="00C965E6"/>
    <w:rsid w:val="00D416B4"/>
    <w:rsid w:val="00DF6428"/>
    <w:rsid w:val="00E27E3F"/>
    <w:rsid w:val="00E53881"/>
    <w:rsid w:val="00E6206A"/>
    <w:rsid w:val="00E74CE9"/>
    <w:rsid w:val="00EB4615"/>
    <w:rsid w:val="00EC51BF"/>
    <w:rsid w:val="00EF2EBE"/>
    <w:rsid w:val="00F85B68"/>
    <w:rsid w:val="00FB4F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C97"/>
    <w:pPr>
      <w:widowControl w:val="0"/>
      <w:autoSpaceDE w:val="0"/>
      <w:autoSpaceDN w:val="0"/>
      <w:adjustRightInd w:val="0"/>
    </w:pPr>
    <w:rPr>
      <w:rFonts w:hAnsi="Times New Roman"/>
      <w:sz w:val="24"/>
      <w:szCs w:val="24"/>
    </w:rPr>
  </w:style>
  <w:style w:type="paragraph" w:styleId="1">
    <w:name w:val="heading 1"/>
    <w:basedOn w:val="a"/>
    <w:link w:val="10"/>
    <w:uiPriority w:val="99"/>
    <w:qFormat/>
    <w:rsid w:val="007A5B62"/>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locked/>
    <w:rsid w:val="006C66F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A5B62"/>
    <w:rPr>
      <w:rFonts w:hAnsi="Times New Roman" w:cs="Times New Roman"/>
      <w:b/>
      <w:bCs/>
      <w:kern w:val="36"/>
      <w:sz w:val="48"/>
      <w:szCs w:val="48"/>
    </w:rPr>
  </w:style>
  <w:style w:type="paragraph" w:customStyle="1" w:styleId="Style1">
    <w:name w:val="Style1"/>
    <w:basedOn w:val="a"/>
    <w:uiPriority w:val="99"/>
    <w:rsid w:val="00172C97"/>
    <w:pPr>
      <w:jc w:val="both"/>
    </w:pPr>
  </w:style>
  <w:style w:type="paragraph" w:customStyle="1" w:styleId="Style2">
    <w:name w:val="Style2"/>
    <w:basedOn w:val="a"/>
    <w:uiPriority w:val="99"/>
    <w:rsid w:val="00172C97"/>
    <w:pPr>
      <w:spacing w:line="319" w:lineRule="exact"/>
      <w:jc w:val="center"/>
    </w:pPr>
  </w:style>
  <w:style w:type="paragraph" w:customStyle="1" w:styleId="Style3">
    <w:name w:val="Style3"/>
    <w:basedOn w:val="a"/>
    <w:uiPriority w:val="99"/>
    <w:rsid w:val="00172C97"/>
    <w:pPr>
      <w:spacing w:line="274" w:lineRule="exact"/>
    </w:pPr>
  </w:style>
  <w:style w:type="paragraph" w:customStyle="1" w:styleId="Style4">
    <w:name w:val="Style4"/>
    <w:basedOn w:val="a"/>
    <w:uiPriority w:val="99"/>
    <w:rsid w:val="00172C97"/>
    <w:pPr>
      <w:spacing w:line="408" w:lineRule="exact"/>
      <w:jc w:val="both"/>
    </w:pPr>
  </w:style>
  <w:style w:type="paragraph" w:customStyle="1" w:styleId="Style5">
    <w:name w:val="Style5"/>
    <w:basedOn w:val="a"/>
    <w:uiPriority w:val="99"/>
    <w:rsid w:val="00172C97"/>
    <w:pPr>
      <w:spacing w:line="317" w:lineRule="exact"/>
      <w:ind w:firstLine="1406"/>
    </w:pPr>
  </w:style>
  <w:style w:type="paragraph" w:customStyle="1" w:styleId="Style6">
    <w:name w:val="Style6"/>
    <w:basedOn w:val="a"/>
    <w:uiPriority w:val="99"/>
    <w:rsid w:val="00172C97"/>
    <w:pPr>
      <w:spacing w:line="320" w:lineRule="exact"/>
      <w:ind w:firstLine="830"/>
      <w:jc w:val="both"/>
    </w:pPr>
  </w:style>
  <w:style w:type="paragraph" w:customStyle="1" w:styleId="Style7">
    <w:name w:val="Style7"/>
    <w:basedOn w:val="a"/>
    <w:uiPriority w:val="99"/>
    <w:rsid w:val="00172C97"/>
    <w:pPr>
      <w:spacing w:line="322" w:lineRule="exact"/>
      <w:ind w:firstLine="850"/>
    </w:pPr>
  </w:style>
  <w:style w:type="paragraph" w:customStyle="1" w:styleId="Style8">
    <w:name w:val="Style8"/>
    <w:basedOn w:val="a"/>
    <w:uiPriority w:val="99"/>
    <w:rsid w:val="00172C97"/>
    <w:pPr>
      <w:spacing w:line="271" w:lineRule="exact"/>
    </w:pPr>
  </w:style>
  <w:style w:type="paragraph" w:customStyle="1" w:styleId="Style9">
    <w:name w:val="Style9"/>
    <w:basedOn w:val="a"/>
    <w:uiPriority w:val="99"/>
    <w:rsid w:val="00172C97"/>
    <w:pPr>
      <w:spacing w:line="326" w:lineRule="exact"/>
      <w:ind w:firstLine="840"/>
    </w:pPr>
  </w:style>
  <w:style w:type="paragraph" w:customStyle="1" w:styleId="Style10">
    <w:name w:val="Style10"/>
    <w:basedOn w:val="a"/>
    <w:uiPriority w:val="99"/>
    <w:rsid w:val="00172C97"/>
    <w:pPr>
      <w:spacing w:line="326" w:lineRule="exact"/>
    </w:pPr>
  </w:style>
  <w:style w:type="paragraph" w:customStyle="1" w:styleId="Style11">
    <w:name w:val="Style11"/>
    <w:basedOn w:val="a"/>
    <w:uiPriority w:val="99"/>
    <w:rsid w:val="00172C97"/>
    <w:pPr>
      <w:spacing w:line="319" w:lineRule="exact"/>
      <w:ind w:firstLine="715"/>
    </w:pPr>
  </w:style>
  <w:style w:type="paragraph" w:customStyle="1" w:styleId="Style12">
    <w:name w:val="Style12"/>
    <w:basedOn w:val="a"/>
    <w:uiPriority w:val="99"/>
    <w:rsid w:val="00172C97"/>
    <w:pPr>
      <w:spacing w:line="317" w:lineRule="exact"/>
      <w:jc w:val="both"/>
    </w:pPr>
  </w:style>
  <w:style w:type="paragraph" w:customStyle="1" w:styleId="Style13">
    <w:name w:val="Style13"/>
    <w:basedOn w:val="a"/>
    <w:uiPriority w:val="99"/>
    <w:rsid w:val="00172C97"/>
    <w:pPr>
      <w:spacing w:line="264" w:lineRule="exact"/>
      <w:ind w:firstLine="144"/>
    </w:pPr>
  </w:style>
  <w:style w:type="paragraph" w:customStyle="1" w:styleId="Style14">
    <w:name w:val="Style14"/>
    <w:basedOn w:val="a"/>
    <w:uiPriority w:val="99"/>
    <w:rsid w:val="00172C97"/>
    <w:pPr>
      <w:spacing w:line="322" w:lineRule="exact"/>
      <w:jc w:val="both"/>
    </w:pPr>
  </w:style>
  <w:style w:type="paragraph" w:customStyle="1" w:styleId="Style15">
    <w:name w:val="Style15"/>
    <w:basedOn w:val="a"/>
    <w:uiPriority w:val="99"/>
    <w:rsid w:val="00172C97"/>
    <w:pPr>
      <w:spacing w:line="324" w:lineRule="exact"/>
      <w:ind w:firstLine="523"/>
    </w:pPr>
  </w:style>
  <w:style w:type="paragraph" w:customStyle="1" w:styleId="Style16">
    <w:name w:val="Style16"/>
    <w:basedOn w:val="a"/>
    <w:uiPriority w:val="99"/>
    <w:rsid w:val="00172C97"/>
    <w:pPr>
      <w:spacing w:line="326" w:lineRule="exact"/>
      <w:ind w:firstLine="365"/>
    </w:pPr>
  </w:style>
  <w:style w:type="paragraph" w:customStyle="1" w:styleId="Style17">
    <w:name w:val="Style17"/>
    <w:basedOn w:val="a"/>
    <w:uiPriority w:val="99"/>
    <w:rsid w:val="00172C97"/>
    <w:pPr>
      <w:spacing w:line="322" w:lineRule="exact"/>
      <w:jc w:val="both"/>
    </w:pPr>
  </w:style>
  <w:style w:type="paragraph" w:customStyle="1" w:styleId="Style18">
    <w:name w:val="Style18"/>
    <w:basedOn w:val="a"/>
    <w:uiPriority w:val="99"/>
    <w:rsid w:val="00172C97"/>
  </w:style>
  <w:style w:type="paragraph" w:customStyle="1" w:styleId="Style19">
    <w:name w:val="Style19"/>
    <w:basedOn w:val="a"/>
    <w:uiPriority w:val="99"/>
    <w:rsid w:val="00172C97"/>
  </w:style>
  <w:style w:type="paragraph" w:customStyle="1" w:styleId="Style20">
    <w:name w:val="Style20"/>
    <w:basedOn w:val="a"/>
    <w:uiPriority w:val="99"/>
    <w:rsid w:val="00172C97"/>
    <w:pPr>
      <w:spacing w:line="219" w:lineRule="exact"/>
    </w:pPr>
  </w:style>
  <w:style w:type="paragraph" w:customStyle="1" w:styleId="Style21">
    <w:name w:val="Style21"/>
    <w:basedOn w:val="a"/>
    <w:uiPriority w:val="99"/>
    <w:rsid w:val="00172C97"/>
    <w:pPr>
      <w:spacing w:line="250" w:lineRule="exact"/>
      <w:jc w:val="center"/>
    </w:pPr>
  </w:style>
  <w:style w:type="paragraph" w:customStyle="1" w:styleId="Style22">
    <w:name w:val="Style22"/>
    <w:basedOn w:val="a"/>
    <w:uiPriority w:val="99"/>
    <w:rsid w:val="00172C97"/>
    <w:pPr>
      <w:spacing w:line="252" w:lineRule="exact"/>
    </w:pPr>
  </w:style>
  <w:style w:type="paragraph" w:customStyle="1" w:styleId="Style23">
    <w:name w:val="Style23"/>
    <w:basedOn w:val="a"/>
    <w:uiPriority w:val="99"/>
    <w:rsid w:val="00172C97"/>
    <w:pPr>
      <w:spacing w:line="245" w:lineRule="exact"/>
    </w:pPr>
  </w:style>
  <w:style w:type="paragraph" w:customStyle="1" w:styleId="Style24">
    <w:name w:val="Style24"/>
    <w:basedOn w:val="a"/>
    <w:uiPriority w:val="99"/>
    <w:rsid w:val="00172C97"/>
  </w:style>
  <w:style w:type="paragraph" w:customStyle="1" w:styleId="Style25">
    <w:name w:val="Style25"/>
    <w:basedOn w:val="a"/>
    <w:uiPriority w:val="99"/>
    <w:rsid w:val="00172C97"/>
    <w:pPr>
      <w:spacing w:line="317" w:lineRule="exact"/>
      <w:ind w:firstLine="710"/>
      <w:jc w:val="both"/>
    </w:pPr>
  </w:style>
  <w:style w:type="paragraph" w:customStyle="1" w:styleId="Style26">
    <w:name w:val="Style26"/>
    <w:basedOn w:val="a"/>
    <w:uiPriority w:val="99"/>
    <w:rsid w:val="00172C97"/>
    <w:pPr>
      <w:spacing w:line="274" w:lineRule="exact"/>
    </w:pPr>
  </w:style>
  <w:style w:type="paragraph" w:customStyle="1" w:styleId="Style27">
    <w:name w:val="Style27"/>
    <w:basedOn w:val="a"/>
    <w:uiPriority w:val="99"/>
    <w:rsid w:val="00172C97"/>
  </w:style>
  <w:style w:type="paragraph" w:customStyle="1" w:styleId="Style28">
    <w:name w:val="Style28"/>
    <w:basedOn w:val="a"/>
    <w:uiPriority w:val="99"/>
    <w:rsid w:val="00172C97"/>
    <w:pPr>
      <w:spacing w:line="326" w:lineRule="exact"/>
      <w:ind w:firstLine="538"/>
      <w:jc w:val="both"/>
    </w:pPr>
  </w:style>
  <w:style w:type="paragraph" w:customStyle="1" w:styleId="Style29">
    <w:name w:val="Style29"/>
    <w:basedOn w:val="a"/>
    <w:uiPriority w:val="99"/>
    <w:rsid w:val="00172C97"/>
  </w:style>
  <w:style w:type="paragraph" w:customStyle="1" w:styleId="Style30">
    <w:name w:val="Style30"/>
    <w:basedOn w:val="a"/>
    <w:uiPriority w:val="99"/>
    <w:rsid w:val="00172C97"/>
  </w:style>
  <w:style w:type="paragraph" w:customStyle="1" w:styleId="Style31">
    <w:name w:val="Style31"/>
    <w:basedOn w:val="a"/>
    <w:uiPriority w:val="99"/>
    <w:rsid w:val="00172C97"/>
  </w:style>
  <w:style w:type="paragraph" w:customStyle="1" w:styleId="Style32">
    <w:name w:val="Style32"/>
    <w:basedOn w:val="a"/>
    <w:uiPriority w:val="99"/>
    <w:rsid w:val="00172C97"/>
  </w:style>
  <w:style w:type="paragraph" w:customStyle="1" w:styleId="Style33">
    <w:name w:val="Style33"/>
    <w:basedOn w:val="a"/>
    <w:uiPriority w:val="99"/>
    <w:rsid w:val="00172C97"/>
    <w:pPr>
      <w:spacing w:line="365" w:lineRule="exact"/>
      <w:jc w:val="center"/>
    </w:pPr>
  </w:style>
  <w:style w:type="paragraph" w:customStyle="1" w:styleId="Style34">
    <w:name w:val="Style34"/>
    <w:basedOn w:val="a"/>
    <w:uiPriority w:val="99"/>
    <w:rsid w:val="00172C97"/>
  </w:style>
  <w:style w:type="paragraph" w:customStyle="1" w:styleId="Style35">
    <w:name w:val="Style35"/>
    <w:basedOn w:val="a"/>
    <w:uiPriority w:val="99"/>
    <w:rsid w:val="00172C97"/>
  </w:style>
  <w:style w:type="paragraph" w:customStyle="1" w:styleId="Style36">
    <w:name w:val="Style36"/>
    <w:basedOn w:val="a"/>
    <w:uiPriority w:val="99"/>
    <w:rsid w:val="00172C97"/>
    <w:pPr>
      <w:spacing w:line="277" w:lineRule="exact"/>
      <w:ind w:firstLine="115"/>
    </w:pPr>
  </w:style>
  <w:style w:type="paragraph" w:customStyle="1" w:styleId="Style37">
    <w:name w:val="Style37"/>
    <w:basedOn w:val="a"/>
    <w:uiPriority w:val="99"/>
    <w:rsid w:val="00172C97"/>
    <w:pPr>
      <w:spacing w:line="552" w:lineRule="exact"/>
    </w:pPr>
  </w:style>
  <w:style w:type="paragraph" w:customStyle="1" w:styleId="Style38">
    <w:name w:val="Style38"/>
    <w:basedOn w:val="a"/>
    <w:uiPriority w:val="99"/>
    <w:rsid w:val="00172C97"/>
    <w:pPr>
      <w:spacing w:line="283" w:lineRule="exact"/>
    </w:pPr>
  </w:style>
  <w:style w:type="paragraph" w:customStyle="1" w:styleId="Style39">
    <w:name w:val="Style39"/>
    <w:basedOn w:val="a"/>
    <w:uiPriority w:val="99"/>
    <w:rsid w:val="00172C97"/>
    <w:pPr>
      <w:spacing w:line="326" w:lineRule="exact"/>
      <w:ind w:hanging="350"/>
    </w:pPr>
  </w:style>
  <w:style w:type="paragraph" w:customStyle="1" w:styleId="Style40">
    <w:name w:val="Style40"/>
    <w:basedOn w:val="a"/>
    <w:uiPriority w:val="99"/>
    <w:rsid w:val="00172C97"/>
    <w:pPr>
      <w:spacing w:line="418" w:lineRule="exact"/>
    </w:pPr>
  </w:style>
  <w:style w:type="paragraph" w:customStyle="1" w:styleId="Style41">
    <w:name w:val="Style41"/>
    <w:basedOn w:val="a"/>
    <w:uiPriority w:val="99"/>
    <w:rsid w:val="00172C97"/>
    <w:pPr>
      <w:spacing w:line="422" w:lineRule="exact"/>
    </w:pPr>
  </w:style>
  <w:style w:type="paragraph" w:customStyle="1" w:styleId="Style42">
    <w:name w:val="Style42"/>
    <w:basedOn w:val="a"/>
    <w:uiPriority w:val="99"/>
    <w:rsid w:val="00172C97"/>
    <w:pPr>
      <w:spacing w:line="278" w:lineRule="exact"/>
    </w:pPr>
  </w:style>
  <w:style w:type="character" w:customStyle="1" w:styleId="FontStyle44">
    <w:name w:val="Font Style44"/>
    <w:basedOn w:val="a0"/>
    <w:uiPriority w:val="99"/>
    <w:rsid w:val="00172C97"/>
    <w:rPr>
      <w:rFonts w:ascii="Times New Roman" w:hAnsi="Times New Roman" w:cs="Times New Roman"/>
      <w:spacing w:val="-10"/>
      <w:sz w:val="26"/>
      <w:szCs w:val="26"/>
    </w:rPr>
  </w:style>
  <w:style w:type="character" w:customStyle="1" w:styleId="FontStyle45">
    <w:name w:val="Font Style45"/>
    <w:basedOn w:val="a0"/>
    <w:uiPriority w:val="99"/>
    <w:rsid w:val="00172C97"/>
    <w:rPr>
      <w:rFonts w:ascii="Times New Roman" w:hAnsi="Times New Roman" w:cs="Times New Roman"/>
      <w:b/>
      <w:bCs/>
      <w:sz w:val="26"/>
      <w:szCs w:val="26"/>
    </w:rPr>
  </w:style>
  <w:style w:type="character" w:customStyle="1" w:styleId="FontStyle46">
    <w:name w:val="Font Style46"/>
    <w:basedOn w:val="a0"/>
    <w:uiPriority w:val="99"/>
    <w:rsid w:val="00172C97"/>
    <w:rPr>
      <w:rFonts w:ascii="Times New Roman" w:hAnsi="Times New Roman" w:cs="Times New Roman"/>
      <w:sz w:val="26"/>
      <w:szCs w:val="26"/>
    </w:rPr>
  </w:style>
  <w:style w:type="character" w:customStyle="1" w:styleId="FontStyle47">
    <w:name w:val="Font Style47"/>
    <w:basedOn w:val="a0"/>
    <w:uiPriority w:val="99"/>
    <w:rsid w:val="00172C97"/>
    <w:rPr>
      <w:rFonts w:ascii="Times New Roman" w:hAnsi="Times New Roman" w:cs="Times New Roman"/>
      <w:i/>
      <w:iCs/>
      <w:spacing w:val="-30"/>
      <w:sz w:val="26"/>
      <w:szCs w:val="26"/>
    </w:rPr>
  </w:style>
  <w:style w:type="character" w:customStyle="1" w:styleId="FontStyle48">
    <w:name w:val="Font Style48"/>
    <w:basedOn w:val="a0"/>
    <w:uiPriority w:val="99"/>
    <w:rsid w:val="00172C97"/>
    <w:rPr>
      <w:rFonts w:ascii="Times New Roman" w:hAnsi="Times New Roman" w:cs="Times New Roman"/>
      <w:spacing w:val="10"/>
      <w:sz w:val="24"/>
      <w:szCs w:val="24"/>
    </w:rPr>
  </w:style>
  <w:style w:type="character" w:customStyle="1" w:styleId="FontStyle49">
    <w:name w:val="Font Style49"/>
    <w:basedOn w:val="a0"/>
    <w:uiPriority w:val="99"/>
    <w:rsid w:val="00172C97"/>
    <w:rPr>
      <w:rFonts w:ascii="Times New Roman" w:hAnsi="Times New Roman" w:cs="Times New Roman"/>
      <w:b/>
      <w:bCs/>
      <w:sz w:val="16"/>
      <w:szCs w:val="16"/>
    </w:rPr>
  </w:style>
  <w:style w:type="character" w:customStyle="1" w:styleId="FontStyle50">
    <w:name w:val="Font Style50"/>
    <w:basedOn w:val="a0"/>
    <w:uiPriority w:val="99"/>
    <w:rsid w:val="00172C97"/>
    <w:rPr>
      <w:rFonts w:ascii="Times New Roman" w:hAnsi="Times New Roman" w:cs="Times New Roman"/>
      <w:sz w:val="16"/>
      <w:szCs w:val="16"/>
    </w:rPr>
  </w:style>
  <w:style w:type="character" w:customStyle="1" w:styleId="FontStyle51">
    <w:name w:val="Font Style51"/>
    <w:basedOn w:val="a0"/>
    <w:uiPriority w:val="99"/>
    <w:rsid w:val="00172C97"/>
    <w:rPr>
      <w:rFonts w:ascii="Times New Roman" w:hAnsi="Times New Roman" w:cs="Times New Roman"/>
      <w:sz w:val="16"/>
      <w:szCs w:val="16"/>
    </w:rPr>
  </w:style>
  <w:style w:type="character" w:customStyle="1" w:styleId="FontStyle52">
    <w:name w:val="Font Style52"/>
    <w:basedOn w:val="a0"/>
    <w:uiPriority w:val="99"/>
    <w:rsid w:val="00172C97"/>
    <w:rPr>
      <w:rFonts w:ascii="Times New Roman" w:hAnsi="Times New Roman" w:cs="Times New Roman"/>
      <w:b/>
      <w:bCs/>
      <w:sz w:val="20"/>
      <w:szCs w:val="20"/>
    </w:rPr>
  </w:style>
  <w:style w:type="character" w:customStyle="1" w:styleId="FontStyle53">
    <w:name w:val="Font Style53"/>
    <w:basedOn w:val="a0"/>
    <w:uiPriority w:val="99"/>
    <w:rsid w:val="00172C97"/>
    <w:rPr>
      <w:rFonts w:ascii="Times New Roman" w:hAnsi="Times New Roman" w:cs="Times New Roman"/>
      <w:sz w:val="20"/>
      <w:szCs w:val="20"/>
    </w:rPr>
  </w:style>
  <w:style w:type="character" w:customStyle="1" w:styleId="FontStyle54">
    <w:name w:val="Font Style54"/>
    <w:basedOn w:val="a0"/>
    <w:uiPriority w:val="99"/>
    <w:rsid w:val="00172C97"/>
    <w:rPr>
      <w:rFonts w:ascii="Times New Roman" w:hAnsi="Times New Roman" w:cs="Times New Roman"/>
      <w:sz w:val="26"/>
      <w:szCs w:val="26"/>
    </w:rPr>
  </w:style>
  <w:style w:type="character" w:customStyle="1" w:styleId="FontStyle55">
    <w:name w:val="Font Style55"/>
    <w:basedOn w:val="a0"/>
    <w:uiPriority w:val="99"/>
    <w:rsid w:val="00172C97"/>
    <w:rPr>
      <w:rFonts w:ascii="Times New Roman" w:hAnsi="Times New Roman" w:cs="Times New Roman"/>
      <w:b/>
      <w:bCs/>
      <w:sz w:val="22"/>
      <w:szCs w:val="22"/>
    </w:rPr>
  </w:style>
  <w:style w:type="character" w:customStyle="1" w:styleId="FontStyle56">
    <w:name w:val="Font Style56"/>
    <w:basedOn w:val="a0"/>
    <w:uiPriority w:val="99"/>
    <w:rsid w:val="00172C97"/>
    <w:rPr>
      <w:rFonts w:ascii="Times New Roman" w:hAnsi="Times New Roman" w:cs="Times New Roman"/>
      <w:sz w:val="22"/>
      <w:szCs w:val="22"/>
    </w:rPr>
  </w:style>
  <w:style w:type="character" w:customStyle="1" w:styleId="FontStyle57">
    <w:name w:val="Font Style57"/>
    <w:basedOn w:val="a0"/>
    <w:uiPriority w:val="99"/>
    <w:rsid w:val="00172C97"/>
    <w:rPr>
      <w:rFonts w:ascii="Times New Roman" w:hAnsi="Times New Roman" w:cs="Times New Roman"/>
      <w:spacing w:val="10"/>
      <w:sz w:val="30"/>
      <w:szCs w:val="30"/>
    </w:rPr>
  </w:style>
  <w:style w:type="character" w:customStyle="1" w:styleId="FontStyle58">
    <w:name w:val="Font Style58"/>
    <w:basedOn w:val="a0"/>
    <w:uiPriority w:val="99"/>
    <w:rsid w:val="00172C97"/>
    <w:rPr>
      <w:rFonts w:ascii="Times New Roman" w:hAnsi="Times New Roman" w:cs="Times New Roman"/>
      <w:sz w:val="22"/>
      <w:szCs w:val="22"/>
    </w:rPr>
  </w:style>
  <w:style w:type="character" w:customStyle="1" w:styleId="FontStyle59">
    <w:name w:val="Font Style59"/>
    <w:basedOn w:val="a0"/>
    <w:uiPriority w:val="99"/>
    <w:rsid w:val="00172C97"/>
    <w:rPr>
      <w:rFonts w:ascii="Times New Roman" w:hAnsi="Times New Roman" w:cs="Times New Roman"/>
      <w:i/>
      <w:iCs/>
      <w:spacing w:val="-20"/>
      <w:sz w:val="26"/>
      <w:szCs w:val="26"/>
    </w:rPr>
  </w:style>
  <w:style w:type="character" w:customStyle="1" w:styleId="FontStyle60">
    <w:name w:val="Font Style60"/>
    <w:basedOn w:val="a0"/>
    <w:uiPriority w:val="99"/>
    <w:rsid w:val="00172C97"/>
    <w:rPr>
      <w:rFonts w:ascii="Arial Black" w:hAnsi="Arial Black" w:cs="Arial Black"/>
      <w:i/>
      <w:iCs/>
      <w:sz w:val="12"/>
      <w:szCs w:val="12"/>
    </w:rPr>
  </w:style>
  <w:style w:type="character" w:customStyle="1" w:styleId="FontStyle61">
    <w:name w:val="Font Style61"/>
    <w:basedOn w:val="a0"/>
    <w:uiPriority w:val="99"/>
    <w:rsid w:val="00172C97"/>
    <w:rPr>
      <w:rFonts w:ascii="Candara" w:hAnsi="Candara" w:cs="Candara"/>
      <w:i/>
      <w:iCs/>
      <w:spacing w:val="-50"/>
      <w:sz w:val="46"/>
      <w:szCs w:val="46"/>
    </w:rPr>
  </w:style>
  <w:style w:type="character" w:customStyle="1" w:styleId="FontStyle62">
    <w:name w:val="Font Style62"/>
    <w:basedOn w:val="a0"/>
    <w:uiPriority w:val="99"/>
    <w:rsid w:val="00172C97"/>
    <w:rPr>
      <w:rFonts w:ascii="Sylfaen" w:hAnsi="Sylfaen" w:cs="Sylfaen"/>
      <w:spacing w:val="-20"/>
      <w:sz w:val="40"/>
      <w:szCs w:val="40"/>
    </w:rPr>
  </w:style>
  <w:style w:type="character" w:customStyle="1" w:styleId="FontStyle63">
    <w:name w:val="Font Style63"/>
    <w:basedOn w:val="a0"/>
    <w:uiPriority w:val="99"/>
    <w:rsid w:val="00172C97"/>
    <w:rPr>
      <w:rFonts w:ascii="Times New Roman" w:hAnsi="Times New Roman" w:cs="Times New Roman"/>
      <w:b/>
      <w:bCs/>
      <w:i/>
      <w:iCs/>
      <w:sz w:val="22"/>
      <w:szCs w:val="22"/>
    </w:rPr>
  </w:style>
  <w:style w:type="character" w:customStyle="1" w:styleId="FontStyle64">
    <w:name w:val="Font Style64"/>
    <w:basedOn w:val="a0"/>
    <w:uiPriority w:val="99"/>
    <w:rsid w:val="00172C97"/>
    <w:rPr>
      <w:rFonts w:ascii="Times New Roman" w:hAnsi="Times New Roman" w:cs="Times New Roman"/>
      <w:b/>
      <w:bCs/>
      <w:sz w:val="22"/>
      <w:szCs w:val="22"/>
    </w:rPr>
  </w:style>
  <w:style w:type="character" w:styleId="a3">
    <w:name w:val="Hyperlink"/>
    <w:basedOn w:val="a0"/>
    <w:uiPriority w:val="99"/>
    <w:semiHidden/>
    <w:rsid w:val="00493F7F"/>
    <w:rPr>
      <w:rFonts w:cs="Times New Roman"/>
      <w:color w:val="0000FF"/>
      <w:u w:val="single"/>
    </w:rPr>
  </w:style>
  <w:style w:type="paragraph" w:styleId="a4">
    <w:name w:val="header"/>
    <w:basedOn w:val="a"/>
    <w:link w:val="a5"/>
    <w:uiPriority w:val="99"/>
    <w:semiHidden/>
    <w:rsid w:val="00B9461C"/>
    <w:pPr>
      <w:tabs>
        <w:tab w:val="center" w:pos="4677"/>
        <w:tab w:val="right" w:pos="9355"/>
      </w:tabs>
    </w:pPr>
  </w:style>
  <w:style w:type="character" w:customStyle="1" w:styleId="a5">
    <w:name w:val="Верхний колонтитул Знак"/>
    <w:basedOn w:val="a0"/>
    <w:link w:val="a4"/>
    <w:uiPriority w:val="99"/>
    <w:semiHidden/>
    <w:locked/>
    <w:rsid w:val="00B9461C"/>
    <w:rPr>
      <w:rFonts w:hAnsi="Times New Roman" w:cs="Times New Roman"/>
      <w:sz w:val="24"/>
      <w:szCs w:val="24"/>
    </w:rPr>
  </w:style>
  <w:style w:type="paragraph" w:styleId="a6">
    <w:name w:val="footer"/>
    <w:aliases w:val="Нижний колонтитул Знак Знак Знак,Нижний колонтитул1,Нижний колонтитул Знак Знак"/>
    <w:basedOn w:val="a"/>
    <w:link w:val="a7"/>
    <w:uiPriority w:val="99"/>
    <w:rsid w:val="00B9461C"/>
    <w:pPr>
      <w:tabs>
        <w:tab w:val="center" w:pos="4677"/>
        <w:tab w:val="right" w:pos="9355"/>
      </w:tabs>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locked/>
    <w:rsid w:val="00B9461C"/>
    <w:rPr>
      <w:rFonts w:hAnsi="Times New Roman" w:cs="Times New Roman"/>
      <w:sz w:val="24"/>
      <w:szCs w:val="24"/>
    </w:rPr>
  </w:style>
  <w:style w:type="character" w:customStyle="1" w:styleId="FontStyle94">
    <w:name w:val="Font Style94"/>
    <w:basedOn w:val="a0"/>
    <w:uiPriority w:val="99"/>
    <w:rsid w:val="00C965E6"/>
    <w:rPr>
      <w:rFonts w:ascii="Times New Roman" w:hAnsi="Times New Roman" w:cs="Times New Roman"/>
      <w:b/>
      <w:bCs/>
      <w:sz w:val="26"/>
      <w:szCs w:val="26"/>
    </w:rPr>
  </w:style>
  <w:style w:type="character" w:styleId="a8">
    <w:name w:val="page number"/>
    <w:rsid w:val="006C66FC"/>
    <w:rPr>
      <w:rFonts w:cs="Times New Roman"/>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rsid w:val="006C66FC"/>
    <w:pPr>
      <w:widowControl/>
      <w:autoSpaceDE/>
      <w:autoSpaceDN/>
      <w:adjustRightInd/>
    </w:pPr>
    <w:rPr>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6C66FC"/>
    <w:rPr>
      <w:rFonts w:hAnsi="Times New Roman"/>
      <w:sz w:val="20"/>
      <w:szCs w:val="20"/>
    </w:rPr>
  </w:style>
  <w:style w:type="character" w:styleId="ab">
    <w:name w:val="footnote reference"/>
    <w:basedOn w:val="a0"/>
    <w:uiPriority w:val="99"/>
    <w:rsid w:val="006C66FC"/>
    <w:rPr>
      <w:vertAlign w:val="superscript"/>
    </w:rPr>
  </w:style>
  <w:style w:type="character" w:customStyle="1" w:styleId="20">
    <w:name w:val="Заголовок 2 Знак"/>
    <w:basedOn w:val="a0"/>
    <w:link w:val="2"/>
    <w:semiHidden/>
    <w:rsid w:val="006C66FC"/>
    <w:rPr>
      <w:rFonts w:ascii="Cambria" w:eastAsia="Times New Roman" w:hAnsi="Cambria" w:cs="Times New Roman"/>
      <w:b/>
      <w:bCs/>
      <w:i/>
      <w:iCs/>
      <w:sz w:val="28"/>
      <w:szCs w:val="28"/>
    </w:rPr>
  </w:style>
  <w:style w:type="character" w:styleId="ac">
    <w:name w:val="Emphasis"/>
    <w:qFormat/>
    <w:locked/>
    <w:rsid w:val="006C66FC"/>
    <w:rPr>
      <w:rFonts w:cs="Times New Roman"/>
      <w:i/>
    </w:rPr>
  </w:style>
  <w:style w:type="character" w:customStyle="1" w:styleId="FontStyle102">
    <w:name w:val="Font Style102"/>
    <w:uiPriority w:val="99"/>
    <w:rsid w:val="006C66FC"/>
    <w:rPr>
      <w:rFonts w:ascii="Times New Roman" w:hAnsi="Times New Roman" w:cs="Times New Roman"/>
      <w:sz w:val="26"/>
      <w:szCs w:val="26"/>
    </w:rPr>
  </w:style>
  <w:style w:type="paragraph" w:customStyle="1" w:styleId="Style86">
    <w:name w:val="Style86"/>
    <w:basedOn w:val="a"/>
    <w:uiPriority w:val="99"/>
    <w:rsid w:val="006C66FC"/>
    <w:pPr>
      <w:spacing w:line="331" w:lineRule="exact"/>
      <w:ind w:firstLine="701"/>
    </w:pPr>
  </w:style>
  <w:style w:type="paragraph" w:styleId="ad">
    <w:name w:val="List"/>
    <w:basedOn w:val="a"/>
    <w:uiPriority w:val="99"/>
    <w:rsid w:val="001125A8"/>
    <w:pPr>
      <w:widowControl/>
      <w:autoSpaceDE/>
      <w:autoSpaceDN/>
      <w:adjustRightInd/>
      <w:spacing w:after="200" w:line="276" w:lineRule="auto"/>
      <w:ind w:left="283" w:hanging="283"/>
      <w:contextualSpacing/>
    </w:pPr>
    <w:rPr>
      <w:rFonts w:ascii="Calibri" w:hAnsi="Calibri"/>
      <w:sz w:val="22"/>
      <w:szCs w:val="22"/>
    </w:rPr>
  </w:style>
  <w:style w:type="paragraph" w:customStyle="1" w:styleId="Style66">
    <w:name w:val="Style66"/>
    <w:basedOn w:val="a"/>
    <w:uiPriority w:val="99"/>
    <w:rsid w:val="001125A8"/>
    <w:pPr>
      <w:spacing w:line="326" w:lineRule="exact"/>
      <w:ind w:firstLine="538"/>
      <w:jc w:val="both"/>
    </w:pPr>
  </w:style>
  <w:style w:type="paragraph" w:customStyle="1" w:styleId="Style74">
    <w:name w:val="Style74"/>
    <w:basedOn w:val="a"/>
    <w:uiPriority w:val="99"/>
    <w:rsid w:val="001125A8"/>
    <w:pPr>
      <w:spacing w:line="326" w:lineRule="exact"/>
      <w:ind w:firstLine="538"/>
      <w:jc w:val="both"/>
    </w:pPr>
  </w:style>
  <w:style w:type="paragraph" w:customStyle="1" w:styleId="Style88">
    <w:name w:val="Style88"/>
    <w:basedOn w:val="a"/>
    <w:uiPriority w:val="99"/>
    <w:rsid w:val="001125A8"/>
    <w:pPr>
      <w:jc w:val="both"/>
    </w:pPr>
  </w:style>
  <w:style w:type="character" w:customStyle="1" w:styleId="FontStyle103">
    <w:name w:val="Font Style103"/>
    <w:uiPriority w:val="99"/>
    <w:rsid w:val="001125A8"/>
    <w:rPr>
      <w:rFonts w:ascii="Times New Roman" w:hAnsi="Times New Roman" w:cs="Times New Roman"/>
      <w:b/>
      <w:bCs/>
      <w:spacing w:val="10"/>
      <w:sz w:val="28"/>
      <w:szCs w:val="28"/>
    </w:rPr>
  </w:style>
</w:styles>
</file>

<file path=word/webSettings.xml><?xml version="1.0" encoding="utf-8"?>
<w:webSettings xmlns:r="http://schemas.openxmlformats.org/officeDocument/2006/relationships" xmlns:w="http://schemas.openxmlformats.org/wordprocessingml/2006/main">
  <w:divs>
    <w:div w:id="1429498908">
      <w:marLeft w:val="0"/>
      <w:marRight w:val="0"/>
      <w:marTop w:val="0"/>
      <w:marBottom w:val="0"/>
      <w:divBdr>
        <w:top w:val="none" w:sz="0" w:space="0" w:color="auto"/>
        <w:left w:val="none" w:sz="0" w:space="0" w:color="auto"/>
        <w:bottom w:val="none" w:sz="0" w:space="0" w:color="auto"/>
        <w:right w:val="none" w:sz="0" w:space="0" w:color="auto"/>
      </w:divBdr>
    </w:div>
    <w:div w:id="1429498909">
      <w:marLeft w:val="0"/>
      <w:marRight w:val="0"/>
      <w:marTop w:val="0"/>
      <w:marBottom w:val="0"/>
      <w:divBdr>
        <w:top w:val="none" w:sz="0" w:space="0" w:color="auto"/>
        <w:left w:val="none" w:sz="0" w:space="0" w:color="auto"/>
        <w:bottom w:val="none" w:sz="0" w:space="0" w:color="auto"/>
        <w:right w:val="none" w:sz="0" w:space="0" w:color="auto"/>
      </w:divBdr>
    </w:div>
    <w:div w:id="1429498910">
      <w:marLeft w:val="0"/>
      <w:marRight w:val="0"/>
      <w:marTop w:val="0"/>
      <w:marBottom w:val="0"/>
      <w:divBdr>
        <w:top w:val="none" w:sz="0" w:space="0" w:color="auto"/>
        <w:left w:val="none" w:sz="0" w:space="0" w:color="auto"/>
        <w:bottom w:val="none" w:sz="0" w:space="0" w:color="auto"/>
        <w:right w:val="none" w:sz="0" w:space="0" w:color="auto"/>
      </w:divBdr>
    </w:div>
    <w:div w:id="14294989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hyperlink" Target="http://www.academia-moscow.ru/authors/detail/44889/" TargetMode="External"/><Relationship Id="rId3" Type="http://schemas.openxmlformats.org/officeDocument/2006/relationships/settings" Target="settings.xml"/><Relationship Id="rId21" Type="http://schemas.openxmlformats.org/officeDocument/2006/relationships/hyperlink" Target="http://www.academia-moscow.ru/authors/detail/46569/" TargetMode="Externa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hyperlink" Target="http://www.academia-moscow.ru/catalogue/4831/171994/" TargetMode="External"/><Relationship Id="rId2" Type="http://schemas.openxmlformats.org/officeDocument/2006/relationships/styles" Target="styles.xml"/><Relationship Id="rId16" Type="http://schemas.openxmlformats.org/officeDocument/2006/relationships/hyperlink" Target="http://www.academia-moscow.ru/authors/detail/162206/" TargetMode="External"/><Relationship Id="rId20" Type="http://schemas.openxmlformats.org/officeDocument/2006/relationships/hyperlink" Target="http://www.academia-moscow.ru/authors/detail/4488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cademia-moscow.ru/authors/detail/162209/" TargetMode="External"/><Relationship Id="rId23"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hyperlink" Target="http://www.academia-moscow.ru/catalogue/4831/171994/"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academia-moscow.ru/authors/detail/44889/" TargetMode="External"/><Relationship Id="rId22" Type="http://schemas.openxmlformats.org/officeDocument/2006/relationships/hyperlink" Target="http://www.academia-moscow.ru/catalogue/4831/1719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15</Pages>
  <Words>3539</Words>
  <Characters>20173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gnevgenij</dc:creator>
  <cp:keywords/>
  <dc:description/>
  <cp:lastModifiedBy>tehnich</cp:lastModifiedBy>
  <cp:revision>25</cp:revision>
  <cp:lastPrinted>2021-10-29T09:57:00Z</cp:lastPrinted>
  <dcterms:created xsi:type="dcterms:W3CDTF">2018-09-13T13:58:00Z</dcterms:created>
  <dcterms:modified xsi:type="dcterms:W3CDTF">2021-10-29T09:57:00Z</dcterms:modified>
</cp:coreProperties>
</file>